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2959F" w14:textId="77777777" w:rsidR="00674872" w:rsidRPr="00674872" w:rsidRDefault="00674872" w:rsidP="00674872">
      <w:pPr>
        <w:spacing w:line="240" w:lineRule="auto"/>
        <w:rPr>
          <w:rFonts w:ascii="Times New Roman" w:hAnsi="Times New Roman" w:cs="Times New Roman"/>
        </w:rPr>
      </w:pPr>
    </w:p>
    <w:p w14:paraId="0752034A" w14:textId="77777777" w:rsidR="00A21B0A" w:rsidRPr="00674872" w:rsidRDefault="00A21B0A" w:rsidP="00674872">
      <w:pPr>
        <w:spacing w:line="240" w:lineRule="auto"/>
        <w:rPr>
          <w:rFonts w:ascii="Times New Roman" w:hAnsi="Times New Roman" w:cs="Times New Roman"/>
        </w:rPr>
      </w:pPr>
    </w:p>
    <w:tbl>
      <w:tblPr>
        <w:tblStyle w:val="Grilledutableau"/>
        <w:tblW w:w="0" w:type="auto"/>
        <w:tblLook w:val="04A0" w:firstRow="1" w:lastRow="0" w:firstColumn="1" w:lastColumn="0" w:noHBand="0" w:noVBand="1"/>
      </w:tblPr>
      <w:tblGrid>
        <w:gridCol w:w="9062"/>
      </w:tblGrid>
      <w:tr w:rsidR="00A21B0A" w:rsidRPr="00674872" w14:paraId="19D7C14E" w14:textId="77777777" w:rsidTr="00A21B0A">
        <w:tc>
          <w:tcPr>
            <w:tcW w:w="9062" w:type="dxa"/>
          </w:tcPr>
          <w:p w14:paraId="74884037" w14:textId="77777777" w:rsidR="00A21B0A" w:rsidRPr="00674872" w:rsidRDefault="00A21B0A" w:rsidP="00674872">
            <w:pPr>
              <w:rPr>
                <w:rFonts w:ascii="Times New Roman" w:hAnsi="Times New Roman" w:cs="Times New Roman"/>
                <w:sz w:val="40"/>
                <w:szCs w:val="40"/>
              </w:rPr>
            </w:pPr>
          </w:p>
          <w:p w14:paraId="6E596CE8" w14:textId="50D5BC61" w:rsidR="00A21B0A" w:rsidRPr="00674872" w:rsidRDefault="00A21B0A" w:rsidP="00674872">
            <w:pPr>
              <w:jc w:val="center"/>
              <w:rPr>
                <w:rFonts w:ascii="Times New Roman" w:hAnsi="Times New Roman" w:cs="Times New Roman"/>
                <w:b/>
                <w:bCs/>
                <w:sz w:val="40"/>
                <w:szCs w:val="40"/>
              </w:rPr>
            </w:pPr>
            <w:r w:rsidRPr="00674872">
              <w:rPr>
                <w:rFonts w:ascii="Times New Roman" w:hAnsi="Times New Roman" w:cs="Times New Roman"/>
                <w:b/>
                <w:bCs/>
                <w:sz w:val="40"/>
                <w:szCs w:val="40"/>
              </w:rPr>
              <w:t>EXTENSION   DU   CIMETIERE   COMMUNAL</w:t>
            </w:r>
          </w:p>
          <w:p w14:paraId="0A8298C3" w14:textId="77777777" w:rsidR="00A21B0A" w:rsidRPr="00674872" w:rsidRDefault="00A21B0A" w:rsidP="00674872">
            <w:pPr>
              <w:jc w:val="center"/>
              <w:rPr>
                <w:rFonts w:ascii="Times New Roman" w:hAnsi="Times New Roman" w:cs="Times New Roman"/>
                <w:b/>
                <w:bCs/>
                <w:sz w:val="40"/>
                <w:szCs w:val="40"/>
              </w:rPr>
            </w:pPr>
          </w:p>
          <w:p w14:paraId="46BDD658" w14:textId="5436094E" w:rsidR="00A21B0A" w:rsidRPr="00674872" w:rsidRDefault="00A21B0A" w:rsidP="00674872">
            <w:pPr>
              <w:jc w:val="center"/>
              <w:rPr>
                <w:rFonts w:ascii="Times New Roman" w:hAnsi="Times New Roman" w:cs="Times New Roman"/>
                <w:b/>
                <w:bCs/>
                <w:sz w:val="40"/>
                <w:szCs w:val="40"/>
              </w:rPr>
            </w:pPr>
            <w:r w:rsidRPr="00674872">
              <w:rPr>
                <w:rFonts w:ascii="Times New Roman" w:hAnsi="Times New Roman" w:cs="Times New Roman"/>
                <w:b/>
                <w:bCs/>
                <w:sz w:val="40"/>
                <w:szCs w:val="40"/>
              </w:rPr>
              <w:t>RUE   DE   SARREGUEMINES</w:t>
            </w:r>
            <w:r w:rsidR="00DC6742">
              <w:rPr>
                <w:rFonts w:ascii="Times New Roman" w:hAnsi="Times New Roman" w:cs="Times New Roman"/>
                <w:b/>
                <w:bCs/>
                <w:sz w:val="40"/>
                <w:szCs w:val="40"/>
              </w:rPr>
              <w:t xml:space="preserve"> A BITCHE</w:t>
            </w:r>
          </w:p>
          <w:p w14:paraId="25DE6177" w14:textId="77777777" w:rsidR="00A21B0A" w:rsidRPr="00674872" w:rsidRDefault="00A21B0A" w:rsidP="00674872">
            <w:pPr>
              <w:jc w:val="center"/>
              <w:rPr>
                <w:rFonts w:ascii="Times New Roman" w:hAnsi="Times New Roman" w:cs="Times New Roman"/>
                <w:b/>
                <w:bCs/>
                <w:sz w:val="40"/>
                <w:szCs w:val="40"/>
              </w:rPr>
            </w:pPr>
          </w:p>
          <w:p w14:paraId="46615A05" w14:textId="7FAB53B7" w:rsidR="00A21B0A" w:rsidRPr="00674872" w:rsidRDefault="00A21B0A" w:rsidP="00674872">
            <w:pPr>
              <w:jc w:val="center"/>
              <w:rPr>
                <w:rFonts w:ascii="Times New Roman" w:hAnsi="Times New Roman" w:cs="Times New Roman"/>
                <w:b/>
                <w:bCs/>
                <w:sz w:val="40"/>
                <w:szCs w:val="40"/>
              </w:rPr>
            </w:pPr>
            <w:r w:rsidRPr="00674872">
              <w:rPr>
                <w:rFonts w:ascii="Times New Roman" w:hAnsi="Times New Roman" w:cs="Times New Roman"/>
                <w:b/>
                <w:bCs/>
                <w:sz w:val="40"/>
                <w:szCs w:val="40"/>
              </w:rPr>
              <w:t>DOSSIER D’ENQU</w:t>
            </w:r>
            <w:r w:rsidR="00760E79">
              <w:rPr>
                <w:rFonts w:ascii="Times New Roman" w:hAnsi="Times New Roman" w:cs="Times New Roman"/>
                <w:b/>
                <w:bCs/>
                <w:sz w:val="40"/>
                <w:szCs w:val="40"/>
              </w:rPr>
              <w:t>Ê</w:t>
            </w:r>
            <w:r w:rsidRPr="00674872">
              <w:rPr>
                <w:rFonts w:ascii="Times New Roman" w:hAnsi="Times New Roman" w:cs="Times New Roman"/>
                <w:b/>
                <w:bCs/>
                <w:sz w:val="40"/>
                <w:szCs w:val="40"/>
              </w:rPr>
              <w:t>TE PUBLIQUE</w:t>
            </w:r>
          </w:p>
          <w:p w14:paraId="097CF536" w14:textId="77777777" w:rsidR="00A21B0A" w:rsidRPr="00674872" w:rsidRDefault="00A21B0A" w:rsidP="00674872">
            <w:pPr>
              <w:rPr>
                <w:rFonts w:ascii="Times New Roman" w:hAnsi="Times New Roman" w:cs="Times New Roman"/>
                <w:sz w:val="40"/>
                <w:szCs w:val="40"/>
              </w:rPr>
            </w:pPr>
          </w:p>
        </w:tc>
      </w:tr>
    </w:tbl>
    <w:p w14:paraId="0259637A" w14:textId="77777777" w:rsidR="00A21B0A" w:rsidRPr="00674872" w:rsidRDefault="00A21B0A" w:rsidP="00674872">
      <w:pPr>
        <w:spacing w:line="240" w:lineRule="auto"/>
        <w:rPr>
          <w:rFonts w:ascii="Times New Roman" w:hAnsi="Times New Roman" w:cs="Times New Roman"/>
        </w:rPr>
      </w:pPr>
    </w:p>
    <w:p w14:paraId="56A5391B" w14:textId="77777777" w:rsidR="00674872" w:rsidRPr="00674872" w:rsidRDefault="00674872" w:rsidP="00674872">
      <w:pPr>
        <w:spacing w:line="240" w:lineRule="auto"/>
        <w:rPr>
          <w:rFonts w:ascii="Times New Roman" w:hAnsi="Times New Roman" w:cs="Times New Roman"/>
        </w:rPr>
      </w:pPr>
    </w:p>
    <w:p w14:paraId="398634F9" w14:textId="77777777" w:rsidR="00674872" w:rsidRPr="00674872" w:rsidRDefault="00674872" w:rsidP="00384E2E">
      <w:pPr>
        <w:spacing w:line="240" w:lineRule="auto"/>
        <w:jc w:val="center"/>
        <w:rPr>
          <w:rFonts w:ascii="Times New Roman" w:hAnsi="Times New Roman" w:cs="Times New Roman"/>
        </w:rPr>
      </w:pPr>
    </w:p>
    <w:p w14:paraId="5CC0DA11" w14:textId="2CA9A85F" w:rsidR="00384E2E" w:rsidRDefault="00384E2E" w:rsidP="00384E2E">
      <w:pPr>
        <w:pStyle w:val="NormalWeb"/>
        <w:jc w:val="center"/>
      </w:pPr>
      <w:r>
        <w:rPr>
          <w:noProof/>
        </w:rPr>
        <w:drawing>
          <wp:inline distT="0" distB="0" distL="0" distR="0" wp14:anchorId="03AD0DDF" wp14:editId="010B1141">
            <wp:extent cx="3762067" cy="5014836"/>
            <wp:effectExtent l="0" t="0" r="0" b="0"/>
            <wp:docPr id="2022086580" name="Image 202208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8823" cy="5023841"/>
                    </a:xfrm>
                    <a:prstGeom prst="rect">
                      <a:avLst/>
                    </a:prstGeom>
                    <a:noFill/>
                    <a:ln>
                      <a:noFill/>
                    </a:ln>
                  </pic:spPr>
                </pic:pic>
              </a:graphicData>
            </a:graphic>
          </wp:inline>
        </w:drawing>
      </w:r>
    </w:p>
    <w:p w14:paraId="7930C3B4" w14:textId="77777777" w:rsidR="00674872" w:rsidRPr="00674872" w:rsidRDefault="00674872" w:rsidP="00674872">
      <w:pPr>
        <w:spacing w:line="240" w:lineRule="auto"/>
        <w:rPr>
          <w:rFonts w:ascii="Times New Roman" w:hAnsi="Times New Roman" w:cs="Times New Roman"/>
        </w:rPr>
      </w:pPr>
    </w:p>
    <w:p w14:paraId="0B832D1C" w14:textId="77777777" w:rsidR="00674872" w:rsidRPr="00674872" w:rsidRDefault="00674872" w:rsidP="00674872">
      <w:pPr>
        <w:spacing w:line="240" w:lineRule="auto"/>
        <w:rPr>
          <w:rFonts w:ascii="Times New Roman" w:hAnsi="Times New Roman" w:cs="Times New Roman"/>
        </w:rPr>
      </w:pPr>
    </w:p>
    <w:p w14:paraId="653C71F8" w14:textId="77777777" w:rsidR="00674872" w:rsidRPr="00674872" w:rsidRDefault="00674872" w:rsidP="00674872">
      <w:pPr>
        <w:spacing w:line="240" w:lineRule="auto"/>
        <w:rPr>
          <w:rFonts w:ascii="Times New Roman" w:hAnsi="Times New Roman" w:cs="Times New Roman"/>
        </w:rPr>
      </w:pPr>
    </w:p>
    <w:p w14:paraId="57052C16" w14:textId="77777777" w:rsidR="00674872" w:rsidRPr="00674872" w:rsidRDefault="00674872" w:rsidP="00674872">
      <w:pPr>
        <w:spacing w:line="240" w:lineRule="auto"/>
        <w:rPr>
          <w:rFonts w:ascii="Times New Roman" w:hAnsi="Times New Roman" w:cs="Times New Roman"/>
        </w:rPr>
      </w:pPr>
    </w:p>
    <w:p w14:paraId="4E560ECC" w14:textId="77777777" w:rsidR="00FE24DA" w:rsidRPr="00674872" w:rsidRDefault="00FE24DA" w:rsidP="00FE24DA">
      <w:pPr>
        <w:spacing w:before="360" w:after="0" w:line="240" w:lineRule="auto"/>
        <w:jc w:val="center"/>
        <w:rPr>
          <w:rFonts w:ascii="Times New Roman" w:hAnsi="Times New Roman" w:cs="Times New Roman"/>
          <w:b/>
          <w:bCs/>
          <w:sz w:val="40"/>
          <w:szCs w:val="40"/>
        </w:rPr>
      </w:pPr>
      <w:r w:rsidRPr="00674872">
        <w:rPr>
          <w:rFonts w:ascii="Times New Roman" w:hAnsi="Times New Roman" w:cs="Times New Roman"/>
          <w:b/>
          <w:bCs/>
          <w:sz w:val="40"/>
          <w:szCs w:val="40"/>
        </w:rPr>
        <w:t>CONTEXTE   PROCEDURAL</w:t>
      </w:r>
    </w:p>
    <w:p w14:paraId="56828EFC" w14:textId="77777777" w:rsidR="00FE24DA" w:rsidRDefault="00FE24DA" w:rsidP="00FE24DA">
      <w:pPr>
        <w:spacing w:before="360" w:after="0" w:line="240" w:lineRule="auto"/>
        <w:jc w:val="center"/>
        <w:rPr>
          <w:rFonts w:ascii="Times New Roman" w:hAnsi="Times New Roman" w:cs="Times New Roman"/>
          <w:b/>
          <w:bCs/>
          <w:sz w:val="48"/>
          <w:szCs w:val="48"/>
        </w:rPr>
      </w:pPr>
    </w:p>
    <w:p w14:paraId="68C18945" w14:textId="77777777" w:rsidR="00FE24DA" w:rsidRDefault="00FE24DA" w:rsidP="00674872">
      <w:pPr>
        <w:spacing w:before="360" w:after="0" w:line="240" w:lineRule="auto"/>
        <w:jc w:val="center"/>
        <w:rPr>
          <w:rFonts w:ascii="Times New Roman" w:hAnsi="Times New Roman" w:cs="Times New Roman"/>
          <w:b/>
          <w:bCs/>
          <w:sz w:val="48"/>
          <w:szCs w:val="48"/>
        </w:rPr>
      </w:pPr>
    </w:p>
    <w:p w14:paraId="396C071A" w14:textId="77777777" w:rsidR="00674872" w:rsidRDefault="00674872" w:rsidP="00674872">
      <w:pPr>
        <w:spacing w:before="360" w:after="0" w:line="240" w:lineRule="auto"/>
        <w:jc w:val="center"/>
        <w:rPr>
          <w:rFonts w:ascii="Times New Roman" w:hAnsi="Times New Roman" w:cs="Times New Roman"/>
          <w:b/>
          <w:bCs/>
          <w:sz w:val="48"/>
          <w:szCs w:val="48"/>
        </w:rPr>
      </w:pPr>
    </w:p>
    <w:p w14:paraId="45204D21" w14:textId="77777777" w:rsidR="00FE24DA" w:rsidRDefault="00FE24DA" w:rsidP="00674872">
      <w:pPr>
        <w:spacing w:before="360" w:after="0" w:line="240" w:lineRule="auto"/>
        <w:jc w:val="center"/>
        <w:rPr>
          <w:rFonts w:ascii="Times New Roman" w:hAnsi="Times New Roman" w:cs="Times New Roman"/>
          <w:b/>
          <w:bCs/>
          <w:sz w:val="48"/>
          <w:szCs w:val="48"/>
        </w:rPr>
      </w:pPr>
    </w:p>
    <w:p w14:paraId="59A5C20A" w14:textId="77777777" w:rsidR="00017082" w:rsidRDefault="00017082" w:rsidP="00674872">
      <w:pPr>
        <w:spacing w:before="360" w:after="0" w:line="240" w:lineRule="auto"/>
        <w:jc w:val="center"/>
        <w:rPr>
          <w:rFonts w:ascii="Times New Roman" w:hAnsi="Times New Roman" w:cs="Times New Roman"/>
          <w:b/>
          <w:bCs/>
          <w:sz w:val="48"/>
          <w:szCs w:val="48"/>
        </w:rPr>
      </w:pPr>
    </w:p>
    <w:p w14:paraId="135A8A14" w14:textId="77777777" w:rsidR="00017082" w:rsidRDefault="00017082" w:rsidP="00674872">
      <w:pPr>
        <w:spacing w:before="360" w:after="0" w:line="240" w:lineRule="auto"/>
        <w:jc w:val="center"/>
        <w:rPr>
          <w:rFonts w:ascii="Times New Roman" w:hAnsi="Times New Roman" w:cs="Times New Roman"/>
          <w:b/>
          <w:bCs/>
          <w:sz w:val="48"/>
          <w:szCs w:val="48"/>
        </w:rPr>
      </w:pPr>
    </w:p>
    <w:p w14:paraId="03B16904" w14:textId="77777777" w:rsidR="00017082" w:rsidRDefault="00017082" w:rsidP="00674872">
      <w:pPr>
        <w:spacing w:before="360" w:after="0" w:line="240" w:lineRule="auto"/>
        <w:jc w:val="center"/>
        <w:rPr>
          <w:rFonts w:ascii="Times New Roman" w:hAnsi="Times New Roman" w:cs="Times New Roman"/>
          <w:b/>
          <w:bCs/>
          <w:sz w:val="48"/>
          <w:szCs w:val="48"/>
        </w:rPr>
      </w:pPr>
    </w:p>
    <w:p w14:paraId="2609558E" w14:textId="77777777" w:rsidR="00FE24DA" w:rsidRDefault="00FE24DA" w:rsidP="00674872">
      <w:pPr>
        <w:spacing w:before="360" w:after="0" w:line="240" w:lineRule="auto"/>
        <w:jc w:val="center"/>
        <w:rPr>
          <w:rFonts w:ascii="Times New Roman" w:hAnsi="Times New Roman" w:cs="Times New Roman"/>
          <w:b/>
          <w:bCs/>
          <w:sz w:val="48"/>
          <w:szCs w:val="48"/>
        </w:rPr>
      </w:pPr>
    </w:p>
    <w:p w14:paraId="2DCF79B6" w14:textId="77777777" w:rsidR="00FE24DA" w:rsidRDefault="00FE24DA" w:rsidP="00674872">
      <w:pPr>
        <w:spacing w:before="360" w:after="0" w:line="240" w:lineRule="auto"/>
        <w:jc w:val="center"/>
        <w:rPr>
          <w:rFonts w:ascii="Times New Roman" w:hAnsi="Times New Roman" w:cs="Times New Roman"/>
          <w:b/>
          <w:bCs/>
          <w:sz w:val="48"/>
          <w:szCs w:val="48"/>
        </w:rPr>
      </w:pPr>
    </w:p>
    <w:p w14:paraId="5937E590" w14:textId="77777777" w:rsidR="00FE24DA" w:rsidRDefault="00FE24DA" w:rsidP="00674872">
      <w:pPr>
        <w:spacing w:before="360" w:after="0" w:line="240" w:lineRule="auto"/>
        <w:jc w:val="center"/>
        <w:rPr>
          <w:rFonts w:ascii="Times New Roman" w:hAnsi="Times New Roman" w:cs="Times New Roman"/>
          <w:b/>
          <w:bCs/>
          <w:sz w:val="48"/>
          <w:szCs w:val="48"/>
        </w:rPr>
      </w:pPr>
    </w:p>
    <w:p w14:paraId="3F52478A" w14:textId="77777777" w:rsidR="00FE24DA" w:rsidRDefault="00FE24DA" w:rsidP="00674872">
      <w:pPr>
        <w:spacing w:before="360" w:after="0" w:line="240" w:lineRule="auto"/>
        <w:jc w:val="center"/>
        <w:rPr>
          <w:rFonts w:ascii="Times New Roman" w:hAnsi="Times New Roman" w:cs="Times New Roman"/>
          <w:b/>
          <w:bCs/>
          <w:sz w:val="48"/>
          <w:szCs w:val="48"/>
        </w:rPr>
      </w:pPr>
    </w:p>
    <w:p w14:paraId="4332B054" w14:textId="77777777" w:rsidR="00017082" w:rsidRDefault="00017082" w:rsidP="00674872">
      <w:pPr>
        <w:spacing w:before="360" w:after="0" w:line="240" w:lineRule="auto"/>
        <w:jc w:val="center"/>
        <w:rPr>
          <w:rFonts w:ascii="Times New Roman" w:hAnsi="Times New Roman" w:cs="Times New Roman"/>
          <w:b/>
          <w:bCs/>
          <w:sz w:val="48"/>
          <w:szCs w:val="48"/>
        </w:rPr>
      </w:pPr>
    </w:p>
    <w:p w14:paraId="5A808C79" w14:textId="77777777" w:rsidR="00674872" w:rsidRDefault="00674872" w:rsidP="00674872">
      <w:pPr>
        <w:spacing w:before="360" w:after="0" w:line="240" w:lineRule="auto"/>
        <w:jc w:val="center"/>
        <w:rPr>
          <w:rFonts w:ascii="Times New Roman" w:hAnsi="Times New Roman" w:cs="Times New Roman"/>
          <w:b/>
          <w:bCs/>
          <w:sz w:val="28"/>
          <w:szCs w:val="28"/>
        </w:rPr>
      </w:pPr>
    </w:p>
    <w:p w14:paraId="24A4CDCB" w14:textId="77777777" w:rsidR="00674872" w:rsidRDefault="00674872" w:rsidP="00674872">
      <w:pPr>
        <w:spacing w:after="0" w:line="240" w:lineRule="auto"/>
        <w:jc w:val="both"/>
        <w:rPr>
          <w:rFonts w:ascii="Times New Roman" w:hAnsi="Times New Roman" w:cs="Times New Roman"/>
          <w:b/>
          <w:bCs/>
          <w:sz w:val="28"/>
          <w:szCs w:val="28"/>
        </w:rPr>
      </w:pPr>
    </w:p>
    <w:p w14:paraId="5E7845D4" w14:textId="1EBD7294" w:rsidR="00674872" w:rsidRPr="00674872" w:rsidRDefault="00674872" w:rsidP="00674872">
      <w:pPr>
        <w:pStyle w:val="Paragraphedeliste"/>
        <w:numPr>
          <w:ilvl w:val="1"/>
          <w:numId w:val="1"/>
        </w:numPr>
        <w:spacing w:after="0" w:line="240" w:lineRule="auto"/>
        <w:jc w:val="both"/>
        <w:rPr>
          <w:rFonts w:ascii="Times New Roman" w:hAnsi="Times New Roman" w:cs="Times New Roman"/>
          <w:sz w:val="28"/>
          <w:szCs w:val="28"/>
        </w:rPr>
      </w:pPr>
      <w:r w:rsidRPr="00674872">
        <w:rPr>
          <w:rFonts w:ascii="Times New Roman" w:hAnsi="Times New Roman" w:cs="Times New Roman"/>
          <w:b/>
          <w:bCs/>
          <w:sz w:val="28"/>
          <w:szCs w:val="28"/>
        </w:rPr>
        <w:lastRenderedPageBreak/>
        <w:t xml:space="preserve">Une initiative communale </w:t>
      </w:r>
      <w:r w:rsidR="00DC6742">
        <w:rPr>
          <w:rFonts w:ascii="Times New Roman" w:hAnsi="Times New Roman" w:cs="Times New Roman"/>
          <w:b/>
          <w:bCs/>
          <w:sz w:val="28"/>
          <w:szCs w:val="28"/>
        </w:rPr>
        <w:t>…</w:t>
      </w:r>
    </w:p>
    <w:p w14:paraId="26CE3E01" w14:textId="77777777" w:rsidR="00674872" w:rsidRDefault="00674872" w:rsidP="00674872">
      <w:pPr>
        <w:pStyle w:val="Paragraphedeliste"/>
        <w:spacing w:after="0" w:line="240" w:lineRule="auto"/>
        <w:ind w:left="705"/>
        <w:jc w:val="both"/>
        <w:rPr>
          <w:rFonts w:ascii="Times New Roman" w:hAnsi="Times New Roman" w:cs="Times New Roman"/>
          <w:sz w:val="28"/>
          <w:szCs w:val="28"/>
        </w:rPr>
      </w:pPr>
    </w:p>
    <w:p w14:paraId="79CE3D2C" w14:textId="77777777" w:rsidR="00674872" w:rsidRDefault="00674872" w:rsidP="00674872">
      <w:pPr>
        <w:pStyle w:val="Paragraphedeliste"/>
        <w:spacing w:after="0" w:line="240" w:lineRule="auto"/>
        <w:ind w:left="705"/>
        <w:jc w:val="both"/>
        <w:rPr>
          <w:rFonts w:ascii="Times New Roman" w:hAnsi="Times New Roman" w:cs="Times New Roman"/>
          <w:sz w:val="28"/>
          <w:szCs w:val="28"/>
        </w:rPr>
      </w:pPr>
    </w:p>
    <w:p w14:paraId="404C3C1E" w14:textId="3FA6D7F6" w:rsidR="00F165B8" w:rsidRDefault="00674872" w:rsidP="00F165B8">
      <w:pPr>
        <w:pStyle w:val="Paragraphedeliste"/>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En vertu de l’article L. 2223.1 du Code Général des Collectivités Territoriales, l’initiative de la création ou de l’agrandissement d’un cimetière appartient au conseil municipal</w:t>
      </w:r>
      <w:r w:rsidR="00F165B8">
        <w:rPr>
          <w:rFonts w:ascii="Times New Roman" w:hAnsi="Times New Roman" w:cs="Times New Roman"/>
          <w:sz w:val="28"/>
          <w:szCs w:val="28"/>
        </w:rPr>
        <w:t>.</w:t>
      </w:r>
    </w:p>
    <w:p w14:paraId="49EA8AE0" w14:textId="7D80B51B" w:rsidR="00674872" w:rsidRDefault="00674872" w:rsidP="00674872">
      <w:pPr>
        <w:pStyle w:val="Paragraphedeliste"/>
        <w:spacing w:after="0" w:line="240" w:lineRule="auto"/>
        <w:ind w:left="0"/>
        <w:jc w:val="both"/>
        <w:rPr>
          <w:rFonts w:ascii="Times New Roman" w:hAnsi="Times New Roman" w:cs="Times New Roman"/>
          <w:sz w:val="28"/>
          <w:szCs w:val="28"/>
        </w:rPr>
      </w:pPr>
    </w:p>
    <w:p w14:paraId="3F8D74DE" w14:textId="77777777" w:rsidR="00674872" w:rsidRDefault="00674872" w:rsidP="00674872">
      <w:pPr>
        <w:pStyle w:val="Paragraphedeliste"/>
        <w:spacing w:after="0" w:line="240" w:lineRule="auto"/>
        <w:ind w:left="0"/>
        <w:jc w:val="both"/>
        <w:rPr>
          <w:rFonts w:ascii="Times New Roman" w:hAnsi="Times New Roman" w:cs="Times New Roman"/>
          <w:sz w:val="28"/>
          <w:szCs w:val="28"/>
        </w:rPr>
      </w:pPr>
    </w:p>
    <w:p w14:paraId="34B21F74" w14:textId="42841584" w:rsidR="00674872" w:rsidRDefault="00674872" w:rsidP="00674872">
      <w:pPr>
        <w:pStyle w:val="Paragraphedeliste"/>
        <w:numPr>
          <w:ilvl w:val="1"/>
          <w:numId w:val="1"/>
        </w:numPr>
        <w:spacing w:after="0" w:line="240" w:lineRule="auto"/>
        <w:jc w:val="both"/>
        <w:rPr>
          <w:rFonts w:ascii="Times New Roman" w:hAnsi="Times New Roman" w:cs="Times New Roman"/>
          <w:b/>
          <w:bCs/>
          <w:sz w:val="28"/>
          <w:szCs w:val="28"/>
        </w:rPr>
      </w:pPr>
      <w:r w:rsidRPr="00674872">
        <w:rPr>
          <w:rFonts w:ascii="Times New Roman" w:hAnsi="Times New Roman" w:cs="Times New Roman"/>
          <w:b/>
          <w:bCs/>
          <w:sz w:val="28"/>
          <w:szCs w:val="28"/>
        </w:rPr>
        <w:t xml:space="preserve">…. </w:t>
      </w:r>
      <w:r w:rsidR="00FE24DA">
        <w:rPr>
          <w:rFonts w:ascii="Times New Roman" w:hAnsi="Times New Roman" w:cs="Times New Roman"/>
          <w:b/>
          <w:bCs/>
          <w:sz w:val="28"/>
          <w:szCs w:val="28"/>
        </w:rPr>
        <w:t>s</w:t>
      </w:r>
      <w:r w:rsidR="00DC6742">
        <w:rPr>
          <w:rFonts w:ascii="Times New Roman" w:hAnsi="Times New Roman" w:cs="Times New Roman"/>
          <w:b/>
          <w:bCs/>
          <w:sz w:val="28"/>
          <w:szCs w:val="28"/>
        </w:rPr>
        <w:t>oumise à</w:t>
      </w:r>
      <w:r w:rsidRPr="00674872">
        <w:rPr>
          <w:rFonts w:ascii="Times New Roman" w:hAnsi="Times New Roman" w:cs="Times New Roman"/>
          <w:b/>
          <w:bCs/>
          <w:sz w:val="28"/>
          <w:szCs w:val="28"/>
        </w:rPr>
        <w:t xml:space="preserve"> autorisation préfectorale</w:t>
      </w:r>
    </w:p>
    <w:p w14:paraId="224099A1" w14:textId="77777777" w:rsidR="00674872" w:rsidRDefault="00674872" w:rsidP="00674872">
      <w:pPr>
        <w:pStyle w:val="Paragraphedeliste"/>
        <w:spacing w:after="0" w:line="240" w:lineRule="auto"/>
        <w:ind w:left="705"/>
        <w:jc w:val="both"/>
        <w:rPr>
          <w:rFonts w:ascii="Times New Roman" w:hAnsi="Times New Roman" w:cs="Times New Roman"/>
          <w:b/>
          <w:bCs/>
          <w:sz w:val="28"/>
          <w:szCs w:val="28"/>
        </w:rPr>
      </w:pPr>
    </w:p>
    <w:p w14:paraId="4BE9BDFE" w14:textId="603A34B4" w:rsidR="00760E79" w:rsidRDefault="00760E79" w:rsidP="00760E7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Bitche est une commune urbaine qui compte 5</w:t>
      </w:r>
      <w:r w:rsidR="00FE24DA">
        <w:rPr>
          <w:rFonts w:ascii="Times New Roman" w:hAnsi="Times New Roman" w:cs="Times New Roman"/>
          <w:b/>
          <w:sz w:val="28"/>
          <w:szCs w:val="28"/>
        </w:rPr>
        <w:t>.</w:t>
      </w:r>
      <w:r>
        <w:rPr>
          <w:rFonts w:ascii="Times New Roman" w:hAnsi="Times New Roman" w:cs="Times New Roman"/>
          <w:b/>
          <w:sz w:val="28"/>
          <w:szCs w:val="28"/>
        </w:rPr>
        <w:t xml:space="preserve">000 habitants et le projet d’extension du cimetière communal est situé à moins de 35 mètres des habitations. </w:t>
      </w:r>
    </w:p>
    <w:p w14:paraId="605C31A7" w14:textId="77777777" w:rsidR="00760E79" w:rsidRDefault="00760E79" w:rsidP="004A6211">
      <w:pPr>
        <w:pStyle w:val="Paragraphedeliste"/>
        <w:spacing w:after="0" w:line="240" w:lineRule="auto"/>
        <w:ind w:left="0"/>
        <w:jc w:val="both"/>
        <w:rPr>
          <w:rFonts w:ascii="Times New Roman" w:hAnsi="Times New Roman" w:cs="Times New Roman"/>
          <w:sz w:val="28"/>
          <w:szCs w:val="28"/>
        </w:rPr>
      </w:pPr>
    </w:p>
    <w:p w14:paraId="42E54483" w14:textId="0F963A2B" w:rsidR="00D66854" w:rsidRDefault="00760E79" w:rsidP="004A6211">
      <w:pPr>
        <w:pStyle w:val="Paragraphedeliste"/>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Dans une commune urbaine de plus de 2</w:t>
      </w:r>
      <w:r w:rsidR="00DC6742">
        <w:rPr>
          <w:rFonts w:ascii="Times New Roman" w:hAnsi="Times New Roman" w:cs="Times New Roman"/>
          <w:sz w:val="28"/>
          <w:szCs w:val="28"/>
        </w:rPr>
        <w:t>.</w:t>
      </w:r>
      <w:r>
        <w:rPr>
          <w:rFonts w:ascii="Times New Roman" w:hAnsi="Times New Roman" w:cs="Times New Roman"/>
          <w:sz w:val="28"/>
          <w:szCs w:val="28"/>
        </w:rPr>
        <w:t>000 habitants, l</w:t>
      </w:r>
      <w:r w:rsidR="00D66854">
        <w:rPr>
          <w:rFonts w:ascii="Times New Roman" w:hAnsi="Times New Roman" w:cs="Times New Roman"/>
          <w:sz w:val="28"/>
          <w:szCs w:val="28"/>
        </w:rPr>
        <w:t>a création ou l’agrandissement d’un cimetière</w:t>
      </w:r>
      <w:r w:rsidR="0023140A">
        <w:rPr>
          <w:rFonts w:ascii="Times New Roman" w:hAnsi="Times New Roman" w:cs="Times New Roman"/>
          <w:sz w:val="28"/>
          <w:szCs w:val="28"/>
        </w:rPr>
        <w:t xml:space="preserve"> </w:t>
      </w:r>
      <w:r w:rsidR="00711C2A">
        <w:rPr>
          <w:rFonts w:ascii="Times New Roman" w:hAnsi="Times New Roman" w:cs="Times New Roman"/>
          <w:sz w:val="28"/>
          <w:szCs w:val="28"/>
        </w:rPr>
        <w:t>sont</w:t>
      </w:r>
      <w:r w:rsidR="00D66854">
        <w:rPr>
          <w:rFonts w:ascii="Times New Roman" w:hAnsi="Times New Roman" w:cs="Times New Roman"/>
          <w:sz w:val="28"/>
          <w:szCs w:val="28"/>
        </w:rPr>
        <w:t xml:space="preserve"> autorisé</w:t>
      </w:r>
      <w:r w:rsidR="00711C2A">
        <w:rPr>
          <w:rFonts w:ascii="Times New Roman" w:hAnsi="Times New Roman" w:cs="Times New Roman"/>
          <w:sz w:val="28"/>
          <w:szCs w:val="28"/>
        </w:rPr>
        <w:t>s</w:t>
      </w:r>
      <w:r w:rsidR="0023140A">
        <w:rPr>
          <w:rFonts w:ascii="Times New Roman" w:hAnsi="Times New Roman" w:cs="Times New Roman"/>
          <w:sz w:val="28"/>
          <w:szCs w:val="28"/>
        </w:rPr>
        <w:t>,</w:t>
      </w:r>
      <w:r w:rsidR="00D66854">
        <w:rPr>
          <w:rFonts w:ascii="Times New Roman" w:hAnsi="Times New Roman" w:cs="Times New Roman"/>
          <w:sz w:val="28"/>
          <w:szCs w:val="28"/>
        </w:rPr>
        <w:t xml:space="preserve"> par arrêté du représentant de l’Etat dans le département, pris après une enquête publique</w:t>
      </w:r>
      <w:r w:rsidR="00297809">
        <w:rPr>
          <w:rFonts w:ascii="Times New Roman" w:hAnsi="Times New Roman" w:cs="Times New Roman"/>
          <w:sz w:val="28"/>
          <w:szCs w:val="28"/>
        </w:rPr>
        <w:t>, lorsque l’extension prévue est située à moins de 35 mètres des habitations</w:t>
      </w:r>
      <w:r w:rsidR="00DC6742">
        <w:rPr>
          <w:rFonts w:ascii="Times New Roman" w:hAnsi="Times New Roman" w:cs="Times New Roman"/>
          <w:sz w:val="28"/>
          <w:szCs w:val="28"/>
        </w:rPr>
        <w:t>, ce qui est le cas</w:t>
      </w:r>
      <w:r w:rsidR="00297809">
        <w:rPr>
          <w:rFonts w:ascii="Times New Roman" w:hAnsi="Times New Roman" w:cs="Times New Roman"/>
          <w:sz w:val="28"/>
          <w:szCs w:val="28"/>
        </w:rPr>
        <w:t>.</w:t>
      </w:r>
    </w:p>
    <w:p w14:paraId="18280015" w14:textId="77777777" w:rsidR="00843FA0" w:rsidRPr="00843FA0" w:rsidRDefault="00843FA0" w:rsidP="00727063">
      <w:pPr>
        <w:spacing w:after="0" w:line="240" w:lineRule="auto"/>
        <w:jc w:val="both"/>
        <w:rPr>
          <w:rFonts w:ascii="Times New Roman" w:hAnsi="Times New Roman" w:cs="Times New Roman"/>
          <w:bCs/>
          <w:sz w:val="28"/>
          <w:szCs w:val="28"/>
        </w:rPr>
      </w:pPr>
    </w:p>
    <w:p w14:paraId="4CC8A6C3" w14:textId="55A8D973" w:rsidR="00727063" w:rsidRPr="00843FA0" w:rsidRDefault="00843FA0" w:rsidP="00727063">
      <w:pPr>
        <w:spacing w:after="0" w:line="240" w:lineRule="auto"/>
        <w:jc w:val="both"/>
        <w:rPr>
          <w:rFonts w:ascii="Times New Roman" w:hAnsi="Times New Roman" w:cs="Times New Roman"/>
          <w:bCs/>
          <w:sz w:val="28"/>
          <w:szCs w:val="28"/>
        </w:rPr>
      </w:pPr>
      <w:r w:rsidRPr="00843FA0">
        <w:rPr>
          <w:rFonts w:ascii="Times New Roman" w:hAnsi="Times New Roman" w:cs="Times New Roman"/>
          <w:bCs/>
          <w:sz w:val="28"/>
          <w:szCs w:val="28"/>
        </w:rPr>
        <w:t>Le projet d’agrandissement remplit les conditions énoncées ci-dessus et nécessite donc une autorisation préfectorale.</w:t>
      </w:r>
    </w:p>
    <w:p w14:paraId="0F4910F3" w14:textId="77777777" w:rsidR="00F165B8" w:rsidRDefault="00F165B8" w:rsidP="004A6211">
      <w:pPr>
        <w:pStyle w:val="Paragraphedeliste"/>
        <w:spacing w:after="0" w:line="240" w:lineRule="auto"/>
        <w:ind w:left="0"/>
        <w:jc w:val="both"/>
        <w:rPr>
          <w:rFonts w:ascii="Times New Roman" w:hAnsi="Times New Roman" w:cs="Times New Roman"/>
          <w:sz w:val="28"/>
          <w:szCs w:val="28"/>
        </w:rPr>
      </w:pPr>
    </w:p>
    <w:p w14:paraId="4845BFEE" w14:textId="77777777" w:rsidR="00843FA0" w:rsidRDefault="00843FA0" w:rsidP="004A6211">
      <w:pPr>
        <w:pStyle w:val="Paragraphedeliste"/>
        <w:spacing w:after="0" w:line="240" w:lineRule="auto"/>
        <w:ind w:left="0"/>
        <w:jc w:val="both"/>
        <w:rPr>
          <w:rFonts w:ascii="Times New Roman" w:hAnsi="Times New Roman" w:cs="Times New Roman"/>
          <w:sz w:val="28"/>
          <w:szCs w:val="28"/>
        </w:rPr>
      </w:pPr>
    </w:p>
    <w:p w14:paraId="011BFF5E" w14:textId="3A00A193" w:rsidR="00F165B8" w:rsidRPr="00BC0F27" w:rsidRDefault="00F165B8" w:rsidP="004A6211">
      <w:pPr>
        <w:pStyle w:val="Paragraphedeliste"/>
        <w:spacing w:after="0" w:line="240" w:lineRule="auto"/>
        <w:ind w:left="0"/>
        <w:jc w:val="both"/>
        <w:rPr>
          <w:rFonts w:ascii="Times New Roman" w:hAnsi="Times New Roman" w:cs="Times New Roman"/>
          <w:b/>
          <w:bCs/>
          <w:sz w:val="28"/>
          <w:szCs w:val="28"/>
        </w:rPr>
      </w:pPr>
      <w:r w:rsidRPr="00BC0F27">
        <w:rPr>
          <w:rFonts w:ascii="Times New Roman" w:hAnsi="Times New Roman" w:cs="Times New Roman"/>
          <w:b/>
          <w:bCs/>
          <w:sz w:val="28"/>
          <w:szCs w:val="28"/>
        </w:rPr>
        <w:t>1.3</w:t>
      </w:r>
      <w:r w:rsidRPr="00BC0F27">
        <w:rPr>
          <w:rFonts w:ascii="Times New Roman" w:hAnsi="Times New Roman" w:cs="Times New Roman"/>
          <w:b/>
          <w:bCs/>
          <w:sz w:val="28"/>
          <w:szCs w:val="28"/>
        </w:rPr>
        <w:tab/>
        <w:t>Le</w:t>
      </w:r>
      <w:r w:rsidR="0062406F" w:rsidRPr="00BC0F27">
        <w:rPr>
          <w:rFonts w:ascii="Times New Roman" w:hAnsi="Times New Roman" w:cs="Times New Roman"/>
          <w:b/>
          <w:bCs/>
          <w:sz w:val="28"/>
          <w:szCs w:val="28"/>
        </w:rPr>
        <w:t>s</w:t>
      </w:r>
      <w:r w:rsidRPr="00BC0F27">
        <w:rPr>
          <w:rFonts w:ascii="Times New Roman" w:hAnsi="Times New Roman" w:cs="Times New Roman"/>
          <w:b/>
          <w:bCs/>
          <w:sz w:val="28"/>
          <w:szCs w:val="28"/>
        </w:rPr>
        <w:t xml:space="preserve"> </w:t>
      </w:r>
      <w:r w:rsidR="0062406F" w:rsidRPr="00BC0F27">
        <w:rPr>
          <w:rFonts w:ascii="Times New Roman" w:hAnsi="Times New Roman" w:cs="Times New Roman"/>
          <w:b/>
          <w:bCs/>
          <w:sz w:val="28"/>
          <w:szCs w:val="28"/>
        </w:rPr>
        <w:t>étapes</w:t>
      </w:r>
      <w:r w:rsidRPr="00BC0F27">
        <w:rPr>
          <w:rFonts w:ascii="Times New Roman" w:hAnsi="Times New Roman" w:cs="Times New Roman"/>
          <w:b/>
          <w:bCs/>
          <w:sz w:val="28"/>
          <w:szCs w:val="28"/>
        </w:rPr>
        <w:t xml:space="preserve"> de la procédure</w:t>
      </w:r>
      <w:r w:rsidR="00843FA0" w:rsidRPr="00BC0F27">
        <w:rPr>
          <w:rFonts w:ascii="Times New Roman" w:hAnsi="Times New Roman" w:cs="Times New Roman"/>
          <w:b/>
          <w:bCs/>
          <w:sz w:val="28"/>
          <w:szCs w:val="28"/>
        </w:rPr>
        <w:t xml:space="preserve"> et leur déroulement à ce jour</w:t>
      </w:r>
    </w:p>
    <w:p w14:paraId="6E01FC0A" w14:textId="038FC4EB" w:rsidR="00843FA0" w:rsidRDefault="00843FA0" w:rsidP="004A6211">
      <w:pPr>
        <w:pStyle w:val="Paragraphedeliste"/>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p>
    <w:p w14:paraId="79CA7F2E" w14:textId="2F5E27EE" w:rsidR="004F7E38" w:rsidRPr="00843FA0" w:rsidRDefault="00DF1E9B" w:rsidP="00843FA0">
      <w:pPr>
        <w:pStyle w:val="Paragraphedeliste"/>
        <w:numPr>
          <w:ilvl w:val="0"/>
          <w:numId w:val="10"/>
        </w:numPr>
        <w:spacing w:after="0" w:line="240" w:lineRule="auto"/>
        <w:jc w:val="both"/>
        <w:rPr>
          <w:rFonts w:ascii="Times New Roman" w:hAnsi="Times New Roman" w:cs="Times New Roman"/>
          <w:sz w:val="28"/>
          <w:szCs w:val="28"/>
        </w:rPr>
      </w:pPr>
      <w:r w:rsidRPr="00843FA0">
        <w:rPr>
          <w:rFonts w:ascii="Times New Roman" w:hAnsi="Times New Roman" w:cs="Times New Roman"/>
          <w:sz w:val="28"/>
          <w:szCs w:val="28"/>
        </w:rPr>
        <w:t>Par délibération en date du 30 janvier 2024, l</w:t>
      </w:r>
      <w:r w:rsidR="004F7E38" w:rsidRPr="00843FA0">
        <w:rPr>
          <w:rFonts w:ascii="Times New Roman" w:hAnsi="Times New Roman" w:cs="Times New Roman"/>
          <w:sz w:val="28"/>
          <w:szCs w:val="28"/>
        </w:rPr>
        <w:t>e Conseil Municipal de Bitche</w:t>
      </w:r>
      <w:r w:rsidR="00DC6742">
        <w:rPr>
          <w:rFonts w:ascii="Times New Roman" w:hAnsi="Times New Roman" w:cs="Times New Roman"/>
          <w:sz w:val="28"/>
          <w:szCs w:val="28"/>
        </w:rPr>
        <w:t xml:space="preserve"> a</w:t>
      </w:r>
      <w:r w:rsidRPr="00843FA0">
        <w:rPr>
          <w:rFonts w:ascii="Times New Roman" w:hAnsi="Times New Roman" w:cs="Times New Roman"/>
          <w:sz w:val="28"/>
          <w:szCs w:val="28"/>
        </w:rPr>
        <w:t xml:space="preserve"> décid</w:t>
      </w:r>
      <w:r w:rsidR="00DC6742">
        <w:rPr>
          <w:rFonts w:ascii="Times New Roman" w:hAnsi="Times New Roman" w:cs="Times New Roman"/>
          <w:sz w:val="28"/>
          <w:szCs w:val="28"/>
        </w:rPr>
        <w:t>é</w:t>
      </w:r>
      <w:r w:rsidRPr="00843FA0">
        <w:rPr>
          <w:rFonts w:ascii="Times New Roman" w:hAnsi="Times New Roman" w:cs="Times New Roman"/>
          <w:sz w:val="28"/>
          <w:szCs w:val="28"/>
        </w:rPr>
        <w:t xml:space="preserve"> d’engager une procédure d’extension du cimetière actuel, Rue de Sarreguemines</w:t>
      </w:r>
      <w:r w:rsidR="00AC74B8">
        <w:rPr>
          <w:rFonts w:ascii="Times New Roman" w:hAnsi="Times New Roman" w:cs="Times New Roman"/>
          <w:sz w:val="28"/>
          <w:szCs w:val="28"/>
        </w:rPr>
        <w:t xml:space="preserve"> (annexe 1).</w:t>
      </w:r>
    </w:p>
    <w:p w14:paraId="62EF7664" w14:textId="77777777" w:rsidR="0062406F" w:rsidRDefault="0062406F" w:rsidP="00843FA0">
      <w:pPr>
        <w:spacing w:after="0" w:line="240" w:lineRule="auto"/>
        <w:ind w:left="360"/>
        <w:jc w:val="both"/>
        <w:rPr>
          <w:rFonts w:ascii="Times New Roman" w:hAnsi="Times New Roman" w:cs="Times New Roman"/>
          <w:sz w:val="28"/>
          <w:szCs w:val="28"/>
        </w:rPr>
      </w:pPr>
    </w:p>
    <w:p w14:paraId="46167CBF" w14:textId="4392607C" w:rsidR="00F12FC7" w:rsidRPr="00843FA0" w:rsidRDefault="00F12FC7" w:rsidP="00843FA0">
      <w:pPr>
        <w:pStyle w:val="Paragraphedeliste"/>
        <w:numPr>
          <w:ilvl w:val="0"/>
          <w:numId w:val="10"/>
        </w:numPr>
        <w:spacing w:after="0" w:line="240" w:lineRule="auto"/>
        <w:jc w:val="both"/>
        <w:rPr>
          <w:rFonts w:ascii="Times New Roman" w:hAnsi="Times New Roman" w:cs="Times New Roman"/>
          <w:sz w:val="28"/>
          <w:szCs w:val="28"/>
        </w:rPr>
      </w:pPr>
      <w:r w:rsidRPr="00843FA0">
        <w:rPr>
          <w:rFonts w:ascii="Times New Roman" w:hAnsi="Times New Roman" w:cs="Times New Roman"/>
          <w:sz w:val="28"/>
          <w:szCs w:val="28"/>
        </w:rPr>
        <w:t xml:space="preserve">Une étude hydrogéologique </w:t>
      </w:r>
      <w:r w:rsidR="00DC6742">
        <w:rPr>
          <w:rFonts w:ascii="Times New Roman" w:hAnsi="Times New Roman" w:cs="Times New Roman"/>
          <w:sz w:val="28"/>
          <w:szCs w:val="28"/>
        </w:rPr>
        <w:t>a été</w:t>
      </w:r>
      <w:r w:rsidR="008E6DBC" w:rsidRPr="00843FA0">
        <w:rPr>
          <w:rFonts w:ascii="Times New Roman" w:hAnsi="Times New Roman" w:cs="Times New Roman"/>
          <w:sz w:val="28"/>
          <w:szCs w:val="28"/>
        </w:rPr>
        <w:t xml:space="preserve"> </w:t>
      </w:r>
      <w:r w:rsidR="00DC6742">
        <w:rPr>
          <w:rFonts w:ascii="Times New Roman" w:hAnsi="Times New Roman" w:cs="Times New Roman"/>
          <w:sz w:val="28"/>
          <w:szCs w:val="28"/>
        </w:rPr>
        <w:t>réalis</w:t>
      </w:r>
      <w:r w:rsidRPr="00843FA0">
        <w:rPr>
          <w:rFonts w:ascii="Times New Roman" w:hAnsi="Times New Roman" w:cs="Times New Roman"/>
          <w:sz w:val="28"/>
          <w:szCs w:val="28"/>
        </w:rPr>
        <w:t>ée par un professionnel agréé en juillet 2024</w:t>
      </w:r>
      <w:r w:rsidR="00AC74B8">
        <w:rPr>
          <w:rFonts w:ascii="Times New Roman" w:hAnsi="Times New Roman" w:cs="Times New Roman"/>
          <w:sz w:val="28"/>
          <w:szCs w:val="28"/>
        </w:rPr>
        <w:t xml:space="preserve"> (annexe 2).</w:t>
      </w:r>
    </w:p>
    <w:p w14:paraId="67BC970E" w14:textId="77777777" w:rsidR="00F12FC7" w:rsidRDefault="00F12FC7" w:rsidP="00843FA0">
      <w:pPr>
        <w:spacing w:after="0" w:line="240" w:lineRule="auto"/>
        <w:ind w:left="360"/>
        <w:jc w:val="both"/>
        <w:rPr>
          <w:rFonts w:ascii="Times New Roman" w:hAnsi="Times New Roman" w:cs="Times New Roman"/>
          <w:sz w:val="28"/>
          <w:szCs w:val="28"/>
        </w:rPr>
      </w:pPr>
    </w:p>
    <w:p w14:paraId="19826A60" w14:textId="68CCB0A9" w:rsidR="00F12FC7" w:rsidRPr="001C0FF2" w:rsidRDefault="00F12FC7" w:rsidP="00AC280D">
      <w:pPr>
        <w:pStyle w:val="Paragraphedeliste"/>
        <w:numPr>
          <w:ilvl w:val="0"/>
          <w:numId w:val="10"/>
        </w:numPr>
        <w:ind w:left="709"/>
        <w:jc w:val="both"/>
        <w:rPr>
          <w:rFonts w:ascii="Times New Roman" w:hAnsi="Times New Roman" w:cs="Times New Roman"/>
          <w:sz w:val="28"/>
          <w:szCs w:val="28"/>
        </w:rPr>
      </w:pPr>
      <w:r w:rsidRPr="001C0FF2">
        <w:rPr>
          <w:rFonts w:ascii="Times New Roman" w:hAnsi="Times New Roman" w:cs="Times New Roman"/>
          <w:sz w:val="28"/>
          <w:szCs w:val="28"/>
        </w:rPr>
        <w:t>L’extension du cimetière étant prévue sur l’emprise foncière de l’école primaire des Remparts</w:t>
      </w:r>
      <w:r w:rsidR="00282C97" w:rsidRPr="001C0FF2">
        <w:rPr>
          <w:rFonts w:ascii="Times New Roman" w:hAnsi="Times New Roman" w:cs="Times New Roman"/>
          <w:sz w:val="28"/>
          <w:szCs w:val="28"/>
        </w:rPr>
        <w:t xml:space="preserve">, </w:t>
      </w:r>
      <w:r w:rsidRPr="001C0FF2">
        <w:rPr>
          <w:rFonts w:ascii="Times New Roman" w:hAnsi="Times New Roman" w:cs="Times New Roman"/>
          <w:sz w:val="28"/>
          <w:szCs w:val="28"/>
        </w:rPr>
        <w:t>sur une partie de la cour d’école utilisée par les élèves fréquentant l’école élémentaire</w:t>
      </w:r>
      <w:r w:rsidR="00DC6742" w:rsidRPr="001C0FF2">
        <w:rPr>
          <w:rFonts w:ascii="Times New Roman" w:hAnsi="Times New Roman" w:cs="Times New Roman"/>
          <w:sz w:val="28"/>
          <w:szCs w:val="28"/>
        </w:rPr>
        <w:t xml:space="preserve"> </w:t>
      </w:r>
      <w:r w:rsidR="00FE24DA" w:rsidRPr="001C0FF2">
        <w:rPr>
          <w:rFonts w:ascii="Times New Roman" w:hAnsi="Times New Roman" w:cs="Times New Roman"/>
          <w:sz w:val="28"/>
          <w:szCs w:val="28"/>
        </w:rPr>
        <w:t>telle qu’elle ressort sur le</w:t>
      </w:r>
      <w:r w:rsidR="00DC6742" w:rsidRPr="001C0FF2">
        <w:rPr>
          <w:rFonts w:ascii="Times New Roman" w:hAnsi="Times New Roman" w:cs="Times New Roman"/>
          <w:sz w:val="28"/>
          <w:szCs w:val="28"/>
        </w:rPr>
        <w:t xml:space="preserve"> plan joint</w:t>
      </w:r>
      <w:r w:rsidR="00017082" w:rsidRPr="001C0FF2">
        <w:rPr>
          <w:rFonts w:ascii="Times New Roman" w:hAnsi="Times New Roman" w:cs="Times New Roman"/>
          <w:sz w:val="28"/>
          <w:szCs w:val="28"/>
        </w:rPr>
        <w:t xml:space="preserve"> au dossier</w:t>
      </w:r>
      <w:r w:rsidR="00DF03D4" w:rsidRPr="001C0FF2">
        <w:rPr>
          <w:rFonts w:ascii="Times New Roman" w:hAnsi="Times New Roman" w:cs="Times New Roman"/>
          <w:sz w:val="28"/>
          <w:szCs w:val="28"/>
        </w:rPr>
        <w:t xml:space="preserve"> (annexe 3)</w:t>
      </w:r>
      <w:r w:rsidRPr="001C0FF2">
        <w:rPr>
          <w:rFonts w:ascii="Times New Roman" w:hAnsi="Times New Roman" w:cs="Times New Roman"/>
          <w:sz w:val="28"/>
          <w:szCs w:val="28"/>
        </w:rPr>
        <w:t>, une procédure de désaffectation</w:t>
      </w:r>
      <w:r w:rsidR="00282C97" w:rsidRPr="001C0FF2">
        <w:rPr>
          <w:rFonts w:ascii="Times New Roman" w:hAnsi="Times New Roman" w:cs="Times New Roman"/>
          <w:sz w:val="28"/>
          <w:szCs w:val="28"/>
        </w:rPr>
        <w:t xml:space="preserve"> </w:t>
      </w:r>
      <w:r w:rsidRPr="001C0FF2">
        <w:rPr>
          <w:rFonts w:ascii="Times New Roman" w:hAnsi="Times New Roman" w:cs="Times New Roman"/>
          <w:sz w:val="28"/>
          <w:szCs w:val="28"/>
        </w:rPr>
        <w:t>était nécessaire</w:t>
      </w:r>
      <w:r w:rsidR="008E6DBC" w:rsidRPr="001C0FF2">
        <w:rPr>
          <w:rFonts w:ascii="Times New Roman" w:hAnsi="Times New Roman" w:cs="Times New Roman"/>
          <w:sz w:val="28"/>
          <w:szCs w:val="28"/>
        </w:rPr>
        <w:t xml:space="preserve"> avant toute autre opération</w:t>
      </w:r>
      <w:r w:rsidR="00DF03D4" w:rsidRPr="001C0FF2">
        <w:rPr>
          <w:rFonts w:ascii="Times New Roman" w:hAnsi="Times New Roman" w:cs="Times New Roman"/>
          <w:sz w:val="28"/>
          <w:szCs w:val="28"/>
        </w:rPr>
        <w:t xml:space="preserve"> (envoi d’un courrier au Préfet de la Moselle – annexe 4 et réponse de celui – annexe 5)</w:t>
      </w:r>
      <w:r w:rsidRPr="001C0FF2">
        <w:rPr>
          <w:rFonts w:ascii="Times New Roman" w:hAnsi="Times New Roman" w:cs="Times New Roman"/>
          <w:sz w:val="28"/>
          <w:szCs w:val="28"/>
        </w:rPr>
        <w:t xml:space="preserve">. Le </w:t>
      </w:r>
      <w:bookmarkStart w:id="0" w:name="_Hlk207703456"/>
      <w:r w:rsidRPr="001C0FF2">
        <w:rPr>
          <w:rFonts w:ascii="Times New Roman" w:hAnsi="Times New Roman" w:cs="Times New Roman"/>
          <w:sz w:val="28"/>
          <w:szCs w:val="28"/>
        </w:rPr>
        <w:t>Directeur des Services Départementaux de l’Education Nationale de la Moselle a donné son accord par courrier en date du 28 janvier 2025</w:t>
      </w:r>
      <w:bookmarkEnd w:id="0"/>
      <w:r w:rsidR="00DF03D4" w:rsidRPr="001C0FF2">
        <w:rPr>
          <w:rFonts w:ascii="Times New Roman" w:hAnsi="Times New Roman" w:cs="Times New Roman"/>
          <w:sz w:val="28"/>
          <w:szCs w:val="28"/>
        </w:rPr>
        <w:t xml:space="preserve"> (annexe </w:t>
      </w:r>
      <w:r w:rsidR="00F17ECD" w:rsidRPr="001C0FF2">
        <w:rPr>
          <w:rFonts w:ascii="Times New Roman" w:hAnsi="Times New Roman" w:cs="Times New Roman"/>
          <w:sz w:val="28"/>
          <w:szCs w:val="28"/>
        </w:rPr>
        <w:t>6</w:t>
      </w:r>
      <w:r w:rsidR="00DF03D4" w:rsidRPr="001C0FF2">
        <w:rPr>
          <w:rFonts w:ascii="Times New Roman" w:hAnsi="Times New Roman" w:cs="Times New Roman"/>
          <w:sz w:val="28"/>
          <w:szCs w:val="28"/>
        </w:rPr>
        <w:t>)</w:t>
      </w:r>
      <w:r w:rsidR="00DC6742" w:rsidRPr="001C0FF2">
        <w:rPr>
          <w:rFonts w:ascii="Times New Roman" w:hAnsi="Times New Roman" w:cs="Times New Roman"/>
          <w:sz w:val="28"/>
          <w:szCs w:val="28"/>
        </w:rPr>
        <w:t>, l</w:t>
      </w:r>
      <w:r w:rsidRPr="001C0FF2">
        <w:rPr>
          <w:rFonts w:ascii="Times New Roman" w:hAnsi="Times New Roman" w:cs="Times New Roman"/>
          <w:sz w:val="28"/>
          <w:szCs w:val="28"/>
        </w:rPr>
        <w:t>a réduction de l’espace récréatif ne pos</w:t>
      </w:r>
      <w:r w:rsidR="00DC6742" w:rsidRPr="001C0FF2">
        <w:rPr>
          <w:rFonts w:ascii="Times New Roman" w:hAnsi="Times New Roman" w:cs="Times New Roman"/>
          <w:sz w:val="28"/>
          <w:szCs w:val="28"/>
        </w:rPr>
        <w:t>ant</w:t>
      </w:r>
      <w:r w:rsidRPr="001C0FF2">
        <w:rPr>
          <w:rFonts w:ascii="Times New Roman" w:hAnsi="Times New Roman" w:cs="Times New Roman"/>
          <w:sz w:val="28"/>
          <w:szCs w:val="28"/>
        </w:rPr>
        <w:t xml:space="preserve"> aucune forme de contrainte aux élèves et aux </w:t>
      </w:r>
      <w:r w:rsidRPr="001C0FF2">
        <w:rPr>
          <w:rFonts w:ascii="Times New Roman" w:hAnsi="Times New Roman" w:cs="Times New Roman"/>
          <w:sz w:val="28"/>
          <w:szCs w:val="28"/>
        </w:rPr>
        <w:lastRenderedPageBreak/>
        <w:t>enseignants. Le Préfet a également émis un avis favorable par courrier du 4 février 2025</w:t>
      </w:r>
      <w:r w:rsidR="00AC74B8" w:rsidRPr="001C0FF2">
        <w:rPr>
          <w:rFonts w:ascii="Times New Roman" w:hAnsi="Times New Roman" w:cs="Times New Roman"/>
          <w:sz w:val="28"/>
          <w:szCs w:val="28"/>
        </w:rPr>
        <w:t xml:space="preserve"> (annexe</w:t>
      </w:r>
      <w:r w:rsidR="00DF03D4" w:rsidRPr="001C0FF2">
        <w:rPr>
          <w:rFonts w:ascii="Times New Roman" w:hAnsi="Times New Roman" w:cs="Times New Roman"/>
          <w:sz w:val="28"/>
          <w:szCs w:val="28"/>
        </w:rPr>
        <w:t>s</w:t>
      </w:r>
      <w:r w:rsidR="00AC74B8" w:rsidRPr="001C0FF2">
        <w:rPr>
          <w:rFonts w:ascii="Times New Roman" w:hAnsi="Times New Roman" w:cs="Times New Roman"/>
          <w:sz w:val="28"/>
          <w:szCs w:val="28"/>
        </w:rPr>
        <w:t xml:space="preserve"> </w:t>
      </w:r>
      <w:r w:rsidR="00F17ECD" w:rsidRPr="001C0FF2">
        <w:rPr>
          <w:rFonts w:ascii="Times New Roman" w:hAnsi="Times New Roman" w:cs="Times New Roman"/>
          <w:sz w:val="28"/>
          <w:szCs w:val="28"/>
        </w:rPr>
        <w:t>6</w:t>
      </w:r>
      <w:r w:rsidR="00AC74B8" w:rsidRPr="001C0FF2">
        <w:rPr>
          <w:rFonts w:ascii="Times New Roman" w:hAnsi="Times New Roman" w:cs="Times New Roman"/>
          <w:sz w:val="28"/>
          <w:szCs w:val="28"/>
        </w:rPr>
        <w:t>).</w:t>
      </w:r>
    </w:p>
    <w:p w14:paraId="680E64BE" w14:textId="77777777" w:rsidR="00F17ECD" w:rsidRPr="00F17ECD" w:rsidRDefault="00F17ECD" w:rsidP="00F17ECD">
      <w:pPr>
        <w:pStyle w:val="Paragraphedeliste"/>
        <w:rPr>
          <w:rFonts w:ascii="Times New Roman" w:hAnsi="Times New Roman" w:cs="Times New Roman"/>
          <w:sz w:val="28"/>
          <w:szCs w:val="28"/>
        </w:rPr>
      </w:pPr>
    </w:p>
    <w:p w14:paraId="04F16B65" w14:textId="563793B7" w:rsidR="00F12FC7" w:rsidRPr="00F17ECD" w:rsidRDefault="008E6DBC" w:rsidP="00F17ECD">
      <w:pPr>
        <w:pStyle w:val="Paragraphedeliste"/>
        <w:numPr>
          <w:ilvl w:val="0"/>
          <w:numId w:val="25"/>
        </w:numPr>
        <w:spacing w:after="0" w:line="240" w:lineRule="auto"/>
        <w:jc w:val="both"/>
        <w:rPr>
          <w:rFonts w:ascii="Times New Roman" w:hAnsi="Times New Roman" w:cs="Times New Roman"/>
          <w:sz w:val="28"/>
          <w:szCs w:val="28"/>
        </w:rPr>
      </w:pPr>
      <w:r w:rsidRPr="00F17ECD">
        <w:rPr>
          <w:rFonts w:ascii="Times New Roman" w:hAnsi="Times New Roman" w:cs="Times New Roman"/>
          <w:sz w:val="28"/>
          <w:szCs w:val="28"/>
        </w:rPr>
        <w:t xml:space="preserve">Délibération du Conseil </w:t>
      </w:r>
      <w:r w:rsidR="00DC6742" w:rsidRPr="00F17ECD">
        <w:rPr>
          <w:rFonts w:ascii="Times New Roman" w:hAnsi="Times New Roman" w:cs="Times New Roman"/>
          <w:sz w:val="28"/>
          <w:szCs w:val="28"/>
        </w:rPr>
        <w:t>m</w:t>
      </w:r>
      <w:r w:rsidRPr="00F17ECD">
        <w:rPr>
          <w:rFonts w:ascii="Times New Roman" w:hAnsi="Times New Roman" w:cs="Times New Roman"/>
          <w:sz w:val="28"/>
          <w:szCs w:val="28"/>
        </w:rPr>
        <w:t>unicipal en date du</w:t>
      </w:r>
      <w:r w:rsidR="007E390E" w:rsidRPr="00F17ECD">
        <w:rPr>
          <w:rFonts w:ascii="Times New Roman" w:hAnsi="Times New Roman" w:cs="Times New Roman"/>
          <w:sz w:val="28"/>
          <w:szCs w:val="28"/>
        </w:rPr>
        <w:t xml:space="preserve"> 26 mars 2025 </w:t>
      </w:r>
      <w:r w:rsidRPr="00F17ECD">
        <w:rPr>
          <w:rFonts w:ascii="Times New Roman" w:hAnsi="Times New Roman" w:cs="Times New Roman"/>
          <w:sz w:val="28"/>
          <w:szCs w:val="28"/>
        </w:rPr>
        <w:t>décidant</w:t>
      </w:r>
      <w:r w:rsidR="007E390E" w:rsidRPr="00F17ECD">
        <w:rPr>
          <w:rFonts w:ascii="Times New Roman" w:hAnsi="Times New Roman" w:cs="Times New Roman"/>
          <w:sz w:val="28"/>
          <w:szCs w:val="28"/>
        </w:rPr>
        <w:t xml:space="preserve"> la désaffectation d’une partie de la cour de l’école élémentaire des Remparts</w:t>
      </w:r>
      <w:r w:rsidR="00AC74B8" w:rsidRPr="00F17ECD">
        <w:rPr>
          <w:rFonts w:ascii="Times New Roman" w:hAnsi="Times New Roman" w:cs="Times New Roman"/>
          <w:sz w:val="28"/>
          <w:szCs w:val="28"/>
        </w:rPr>
        <w:t xml:space="preserve"> (annexe </w:t>
      </w:r>
      <w:r w:rsidR="00F17ECD" w:rsidRPr="00F17ECD">
        <w:rPr>
          <w:rFonts w:ascii="Times New Roman" w:hAnsi="Times New Roman" w:cs="Times New Roman"/>
          <w:sz w:val="28"/>
          <w:szCs w:val="28"/>
        </w:rPr>
        <w:t>7</w:t>
      </w:r>
      <w:r w:rsidR="00AC74B8" w:rsidRPr="00F17ECD">
        <w:rPr>
          <w:rFonts w:ascii="Times New Roman" w:hAnsi="Times New Roman" w:cs="Times New Roman"/>
          <w:sz w:val="28"/>
          <w:szCs w:val="28"/>
        </w:rPr>
        <w:t>).</w:t>
      </w:r>
    </w:p>
    <w:p w14:paraId="1BD4D46A" w14:textId="77777777" w:rsidR="008E6DBC" w:rsidRPr="008E6DBC" w:rsidRDefault="008E6DBC" w:rsidP="00843FA0">
      <w:pPr>
        <w:pStyle w:val="Paragraphedeliste"/>
        <w:rPr>
          <w:rFonts w:ascii="Times New Roman" w:hAnsi="Times New Roman" w:cs="Times New Roman"/>
          <w:sz w:val="28"/>
          <w:szCs w:val="28"/>
        </w:rPr>
      </w:pPr>
    </w:p>
    <w:p w14:paraId="2EAD148C" w14:textId="0045689F" w:rsidR="008E6DBC" w:rsidRPr="00AC74B8" w:rsidRDefault="007E390E" w:rsidP="00AC74B8">
      <w:pPr>
        <w:pStyle w:val="Paragraphedeliste"/>
        <w:numPr>
          <w:ilvl w:val="0"/>
          <w:numId w:val="25"/>
        </w:numPr>
        <w:spacing w:after="0" w:line="240" w:lineRule="auto"/>
        <w:jc w:val="both"/>
        <w:rPr>
          <w:rFonts w:ascii="Times New Roman" w:hAnsi="Times New Roman" w:cs="Times New Roman"/>
          <w:sz w:val="28"/>
          <w:szCs w:val="28"/>
        </w:rPr>
      </w:pPr>
      <w:r w:rsidRPr="00AC74B8">
        <w:rPr>
          <w:rFonts w:ascii="Times New Roman" w:hAnsi="Times New Roman" w:cs="Times New Roman"/>
          <w:sz w:val="28"/>
          <w:szCs w:val="28"/>
        </w:rPr>
        <w:t>Envoi d’un courrier au Président du Tribunal Administratif de Strasbourg pour demander la nomination d’</w:t>
      </w:r>
      <w:r w:rsidR="008E6DBC" w:rsidRPr="00AC74B8">
        <w:rPr>
          <w:rFonts w:ascii="Times New Roman" w:hAnsi="Times New Roman" w:cs="Times New Roman"/>
          <w:sz w:val="28"/>
          <w:szCs w:val="28"/>
        </w:rPr>
        <w:t>un commissaire enquêteur chargé de réaliser l’enquête publique</w:t>
      </w:r>
      <w:r w:rsidR="00AC74B8">
        <w:rPr>
          <w:rFonts w:ascii="Times New Roman" w:hAnsi="Times New Roman" w:cs="Times New Roman"/>
          <w:sz w:val="28"/>
          <w:szCs w:val="28"/>
        </w:rPr>
        <w:t xml:space="preserve"> (annexe </w:t>
      </w:r>
      <w:r w:rsidR="00F17ECD">
        <w:rPr>
          <w:rFonts w:ascii="Times New Roman" w:hAnsi="Times New Roman" w:cs="Times New Roman"/>
          <w:sz w:val="28"/>
          <w:szCs w:val="28"/>
        </w:rPr>
        <w:t>8</w:t>
      </w:r>
      <w:r w:rsidR="00AC74B8">
        <w:rPr>
          <w:rFonts w:ascii="Times New Roman" w:hAnsi="Times New Roman" w:cs="Times New Roman"/>
          <w:sz w:val="28"/>
          <w:szCs w:val="28"/>
        </w:rPr>
        <w:t>).</w:t>
      </w:r>
    </w:p>
    <w:p w14:paraId="797E41E4" w14:textId="10F74326" w:rsidR="007E390E" w:rsidRPr="008E6DBC" w:rsidRDefault="007E390E" w:rsidP="00843FA0">
      <w:pPr>
        <w:spacing w:after="0" w:line="240" w:lineRule="auto"/>
        <w:ind w:left="435"/>
        <w:jc w:val="both"/>
        <w:rPr>
          <w:rFonts w:ascii="Times New Roman" w:hAnsi="Times New Roman" w:cs="Times New Roman"/>
          <w:sz w:val="28"/>
          <w:szCs w:val="28"/>
        </w:rPr>
      </w:pPr>
    </w:p>
    <w:p w14:paraId="1C3006B6" w14:textId="7046E1D9" w:rsidR="007E390E" w:rsidRPr="00843FA0" w:rsidRDefault="007E390E" w:rsidP="00AC74B8">
      <w:pPr>
        <w:pStyle w:val="Paragraphedeliste"/>
        <w:numPr>
          <w:ilvl w:val="0"/>
          <w:numId w:val="25"/>
        </w:numPr>
        <w:spacing w:after="0" w:line="240" w:lineRule="auto"/>
        <w:jc w:val="both"/>
        <w:rPr>
          <w:rFonts w:ascii="Times New Roman" w:hAnsi="Times New Roman" w:cs="Times New Roman"/>
          <w:sz w:val="28"/>
          <w:szCs w:val="28"/>
        </w:rPr>
      </w:pPr>
      <w:r w:rsidRPr="00843FA0">
        <w:rPr>
          <w:rFonts w:ascii="Times New Roman" w:hAnsi="Times New Roman" w:cs="Times New Roman"/>
          <w:sz w:val="28"/>
          <w:szCs w:val="28"/>
        </w:rPr>
        <w:t xml:space="preserve">Le Tribunal Administratif </w:t>
      </w:r>
      <w:r w:rsidR="00DC6742">
        <w:rPr>
          <w:rFonts w:ascii="Times New Roman" w:hAnsi="Times New Roman" w:cs="Times New Roman"/>
          <w:sz w:val="28"/>
          <w:szCs w:val="28"/>
        </w:rPr>
        <w:t xml:space="preserve">a </w:t>
      </w:r>
      <w:r w:rsidRPr="00843FA0">
        <w:rPr>
          <w:rFonts w:ascii="Times New Roman" w:hAnsi="Times New Roman" w:cs="Times New Roman"/>
          <w:sz w:val="28"/>
          <w:szCs w:val="28"/>
        </w:rPr>
        <w:t>désign</w:t>
      </w:r>
      <w:r w:rsidR="00DC6742">
        <w:rPr>
          <w:rFonts w:ascii="Times New Roman" w:hAnsi="Times New Roman" w:cs="Times New Roman"/>
          <w:sz w:val="28"/>
          <w:szCs w:val="28"/>
        </w:rPr>
        <w:t xml:space="preserve">é </w:t>
      </w:r>
      <w:r w:rsidR="00326312" w:rsidRPr="00843FA0">
        <w:rPr>
          <w:rFonts w:ascii="Times New Roman" w:hAnsi="Times New Roman" w:cs="Times New Roman"/>
          <w:sz w:val="28"/>
          <w:szCs w:val="28"/>
        </w:rPr>
        <w:t>un commissaire enquêteur le 18 juin 2025</w:t>
      </w:r>
      <w:r w:rsidR="00AC74B8">
        <w:rPr>
          <w:rFonts w:ascii="Times New Roman" w:hAnsi="Times New Roman" w:cs="Times New Roman"/>
          <w:sz w:val="28"/>
          <w:szCs w:val="28"/>
        </w:rPr>
        <w:t xml:space="preserve"> (annexe </w:t>
      </w:r>
      <w:r w:rsidR="00F17ECD">
        <w:rPr>
          <w:rFonts w:ascii="Times New Roman" w:hAnsi="Times New Roman" w:cs="Times New Roman"/>
          <w:sz w:val="28"/>
          <w:szCs w:val="28"/>
        </w:rPr>
        <w:t>9</w:t>
      </w:r>
      <w:r w:rsidR="00AC74B8">
        <w:rPr>
          <w:rFonts w:ascii="Times New Roman" w:hAnsi="Times New Roman" w:cs="Times New Roman"/>
          <w:sz w:val="28"/>
          <w:szCs w:val="28"/>
        </w:rPr>
        <w:t>).</w:t>
      </w:r>
    </w:p>
    <w:p w14:paraId="042F62C5" w14:textId="77777777" w:rsidR="00326312" w:rsidRPr="00326312" w:rsidRDefault="00326312" w:rsidP="00843FA0">
      <w:pPr>
        <w:pStyle w:val="Paragraphedeliste"/>
        <w:rPr>
          <w:rFonts w:ascii="Times New Roman" w:hAnsi="Times New Roman" w:cs="Times New Roman"/>
          <w:sz w:val="28"/>
          <w:szCs w:val="28"/>
        </w:rPr>
      </w:pPr>
    </w:p>
    <w:p w14:paraId="1760E72A" w14:textId="2BD7C9B1" w:rsidR="00326312" w:rsidRPr="00843FA0" w:rsidRDefault="008E6DBC" w:rsidP="00AC74B8">
      <w:pPr>
        <w:pStyle w:val="Paragraphedeliste"/>
        <w:numPr>
          <w:ilvl w:val="0"/>
          <w:numId w:val="25"/>
        </w:numPr>
        <w:spacing w:after="0" w:line="240" w:lineRule="auto"/>
        <w:jc w:val="both"/>
        <w:rPr>
          <w:rFonts w:ascii="Times New Roman" w:hAnsi="Times New Roman" w:cs="Times New Roman"/>
          <w:sz w:val="28"/>
          <w:szCs w:val="28"/>
        </w:rPr>
      </w:pPr>
      <w:r w:rsidRPr="00843FA0">
        <w:rPr>
          <w:rFonts w:ascii="Times New Roman" w:hAnsi="Times New Roman" w:cs="Times New Roman"/>
          <w:sz w:val="28"/>
          <w:szCs w:val="28"/>
        </w:rPr>
        <w:t>L’enquête publique aura lieu du Jeudi 25 septembre 2025 au Vendredi 24 octobre 2025</w:t>
      </w:r>
      <w:r w:rsidR="00F17ECD">
        <w:rPr>
          <w:rFonts w:ascii="Times New Roman" w:hAnsi="Times New Roman" w:cs="Times New Roman"/>
          <w:sz w:val="28"/>
          <w:szCs w:val="28"/>
        </w:rPr>
        <w:t>.</w:t>
      </w:r>
    </w:p>
    <w:p w14:paraId="5AD4F767" w14:textId="77777777" w:rsidR="008E6DBC" w:rsidRPr="008E6DBC" w:rsidRDefault="008E6DBC" w:rsidP="00843FA0">
      <w:pPr>
        <w:pStyle w:val="Paragraphedeliste"/>
        <w:rPr>
          <w:rFonts w:ascii="Times New Roman" w:hAnsi="Times New Roman" w:cs="Times New Roman"/>
          <w:sz w:val="28"/>
          <w:szCs w:val="28"/>
        </w:rPr>
      </w:pPr>
    </w:p>
    <w:p w14:paraId="74B4E57E" w14:textId="378AC4B1" w:rsidR="008E6DBC" w:rsidRPr="00843FA0" w:rsidRDefault="008E6DBC" w:rsidP="00AC74B8">
      <w:pPr>
        <w:pStyle w:val="Paragraphedeliste"/>
        <w:numPr>
          <w:ilvl w:val="0"/>
          <w:numId w:val="25"/>
        </w:numPr>
        <w:spacing w:after="0" w:line="240" w:lineRule="auto"/>
        <w:jc w:val="both"/>
        <w:rPr>
          <w:rFonts w:ascii="Times New Roman" w:hAnsi="Times New Roman" w:cs="Times New Roman"/>
          <w:sz w:val="28"/>
          <w:szCs w:val="28"/>
        </w:rPr>
      </w:pPr>
      <w:r w:rsidRPr="00843FA0">
        <w:rPr>
          <w:rFonts w:ascii="Times New Roman" w:hAnsi="Times New Roman" w:cs="Times New Roman"/>
          <w:sz w:val="28"/>
          <w:szCs w:val="28"/>
        </w:rPr>
        <w:t>Les conclusions du commissaire enquêteur seront transmises au Préfet.</w:t>
      </w:r>
    </w:p>
    <w:p w14:paraId="6B3796BC" w14:textId="77777777" w:rsidR="00326312" w:rsidRPr="00326312" w:rsidRDefault="00326312" w:rsidP="00843FA0">
      <w:pPr>
        <w:pStyle w:val="Paragraphedeliste"/>
        <w:rPr>
          <w:rFonts w:ascii="Times New Roman" w:hAnsi="Times New Roman" w:cs="Times New Roman"/>
          <w:sz w:val="28"/>
          <w:szCs w:val="28"/>
        </w:rPr>
      </w:pPr>
    </w:p>
    <w:p w14:paraId="716C8502" w14:textId="11423527" w:rsidR="00326312" w:rsidRPr="00843FA0" w:rsidRDefault="00DC6742" w:rsidP="00AC74B8">
      <w:pPr>
        <w:pStyle w:val="Paragraphedeliste"/>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7063" w:rsidRPr="00843FA0">
        <w:rPr>
          <w:rFonts w:ascii="Times New Roman" w:hAnsi="Times New Roman" w:cs="Times New Roman"/>
          <w:sz w:val="28"/>
          <w:szCs w:val="28"/>
        </w:rPr>
        <w:t>L’</w:t>
      </w:r>
      <w:r w:rsidR="00017082">
        <w:rPr>
          <w:rFonts w:ascii="Times New Roman" w:hAnsi="Times New Roman" w:cs="Times New Roman"/>
          <w:sz w:val="28"/>
          <w:szCs w:val="28"/>
        </w:rPr>
        <w:t>a</w:t>
      </w:r>
      <w:r w:rsidR="00326312" w:rsidRPr="00843FA0">
        <w:rPr>
          <w:rFonts w:ascii="Times New Roman" w:hAnsi="Times New Roman" w:cs="Times New Roman"/>
          <w:sz w:val="28"/>
          <w:szCs w:val="28"/>
        </w:rPr>
        <w:t xml:space="preserve">vis </w:t>
      </w:r>
      <w:r w:rsidR="00282C97">
        <w:rPr>
          <w:rFonts w:ascii="Times New Roman" w:hAnsi="Times New Roman" w:cs="Times New Roman"/>
          <w:sz w:val="28"/>
          <w:szCs w:val="28"/>
        </w:rPr>
        <w:t>du Conseil</w:t>
      </w:r>
      <w:r w:rsidR="00326312" w:rsidRPr="00843FA0">
        <w:rPr>
          <w:rFonts w:ascii="Times New Roman" w:hAnsi="Times New Roman" w:cs="Times New Roman"/>
          <w:sz w:val="28"/>
          <w:szCs w:val="28"/>
        </w:rPr>
        <w:t xml:space="preserve"> départemental</w:t>
      </w:r>
      <w:r w:rsidR="00282C97">
        <w:rPr>
          <w:rFonts w:ascii="Times New Roman" w:hAnsi="Times New Roman" w:cs="Times New Roman"/>
          <w:sz w:val="28"/>
          <w:szCs w:val="28"/>
        </w:rPr>
        <w:t xml:space="preserve"> de l’</w:t>
      </w:r>
      <w:r w:rsidR="00326312" w:rsidRPr="00843FA0">
        <w:rPr>
          <w:rFonts w:ascii="Times New Roman" w:hAnsi="Times New Roman" w:cs="Times New Roman"/>
          <w:sz w:val="28"/>
          <w:szCs w:val="28"/>
        </w:rPr>
        <w:t>environnement</w:t>
      </w:r>
      <w:r w:rsidR="00282C97">
        <w:rPr>
          <w:rFonts w:ascii="Times New Roman" w:hAnsi="Times New Roman" w:cs="Times New Roman"/>
          <w:sz w:val="28"/>
          <w:szCs w:val="28"/>
        </w:rPr>
        <w:t xml:space="preserve"> et</w:t>
      </w:r>
      <w:r w:rsidR="00326312" w:rsidRPr="00843FA0">
        <w:rPr>
          <w:rFonts w:ascii="Times New Roman" w:hAnsi="Times New Roman" w:cs="Times New Roman"/>
          <w:sz w:val="28"/>
          <w:szCs w:val="28"/>
        </w:rPr>
        <w:t xml:space="preserve"> de</w:t>
      </w:r>
      <w:r w:rsidR="00282C97">
        <w:rPr>
          <w:rFonts w:ascii="Times New Roman" w:hAnsi="Times New Roman" w:cs="Times New Roman"/>
          <w:sz w:val="28"/>
          <w:szCs w:val="28"/>
        </w:rPr>
        <w:t>s</w:t>
      </w:r>
      <w:r w:rsidR="00326312" w:rsidRPr="00843FA0">
        <w:rPr>
          <w:rFonts w:ascii="Times New Roman" w:hAnsi="Times New Roman" w:cs="Times New Roman"/>
          <w:sz w:val="28"/>
          <w:szCs w:val="28"/>
        </w:rPr>
        <w:t xml:space="preserve"> risques sanitai</w:t>
      </w:r>
      <w:r w:rsidR="008E6DBC" w:rsidRPr="00843FA0">
        <w:rPr>
          <w:rFonts w:ascii="Times New Roman" w:hAnsi="Times New Roman" w:cs="Times New Roman"/>
          <w:sz w:val="28"/>
          <w:szCs w:val="28"/>
        </w:rPr>
        <w:t>res et technologiques (CoDERST) sera sollicité par le Préfet.</w:t>
      </w:r>
    </w:p>
    <w:p w14:paraId="08ED05EF" w14:textId="77777777" w:rsidR="00326312" w:rsidRPr="00326312" w:rsidRDefault="00326312" w:rsidP="00843FA0">
      <w:pPr>
        <w:pStyle w:val="Paragraphedeliste"/>
        <w:rPr>
          <w:rFonts w:ascii="Times New Roman" w:hAnsi="Times New Roman" w:cs="Times New Roman"/>
          <w:sz w:val="28"/>
          <w:szCs w:val="28"/>
        </w:rPr>
      </w:pPr>
    </w:p>
    <w:p w14:paraId="2EA8485E" w14:textId="04727576" w:rsidR="00326312" w:rsidRPr="00843FA0" w:rsidRDefault="00DC6742" w:rsidP="00AC74B8">
      <w:pPr>
        <w:pStyle w:val="Paragraphedeliste"/>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6312" w:rsidRPr="00843FA0">
        <w:rPr>
          <w:rFonts w:ascii="Times New Roman" w:hAnsi="Times New Roman" w:cs="Times New Roman"/>
          <w:sz w:val="28"/>
          <w:szCs w:val="28"/>
        </w:rPr>
        <w:t>A</w:t>
      </w:r>
      <w:r>
        <w:rPr>
          <w:rFonts w:ascii="Times New Roman" w:hAnsi="Times New Roman" w:cs="Times New Roman"/>
          <w:sz w:val="28"/>
          <w:szCs w:val="28"/>
        </w:rPr>
        <w:t>u final, le P</w:t>
      </w:r>
      <w:r w:rsidR="00326312" w:rsidRPr="00843FA0">
        <w:rPr>
          <w:rFonts w:ascii="Times New Roman" w:hAnsi="Times New Roman" w:cs="Times New Roman"/>
          <w:sz w:val="28"/>
          <w:szCs w:val="28"/>
        </w:rPr>
        <w:t>réfet</w:t>
      </w:r>
      <w:r>
        <w:rPr>
          <w:rFonts w:ascii="Times New Roman" w:hAnsi="Times New Roman" w:cs="Times New Roman"/>
          <w:sz w:val="28"/>
          <w:szCs w:val="28"/>
        </w:rPr>
        <w:t xml:space="preserve"> aura à prendre un arrêté</w:t>
      </w:r>
      <w:r w:rsidR="00326312" w:rsidRPr="00843FA0">
        <w:rPr>
          <w:rFonts w:ascii="Times New Roman" w:hAnsi="Times New Roman" w:cs="Times New Roman"/>
          <w:sz w:val="28"/>
          <w:szCs w:val="28"/>
        </w:rPr>
        <w:t>, étant précisé que le silence opposé pendant plus de six mois par l</w:t>
      </w:r>
      <w:r w:rsidR="00282C97">
        <w:rPr>
          <w:rFonts w:ascii="Times New Roman" w:hAnsi="Times New Roman" w:cs="Times New Roman"/>
          <w:sz w:val="28"/>
          <w:szCs w:val="28"/>
        </w:rPr>
        <w:t>ui</w:t>
      </w:r>
      <w:r w:rsidR="00326312" w:rsidRPr="00843FA0">
        <w:rPr>
          <w:rFonts w:ascii="Times New Roman" w:hAnsi="Times New Roman" w:cs="Times New Roman"/>
          <w:sz w:val="28"/>
          <w:szCs w:val="28"/>
        </w:rPr>
        <w:t xml:space="preserve"> vau</w:t>
      </w:r>
      <w:r w:rsidR="00282C97">
        <w:rPr>
          <w:rFonts w:ascii="Times New Roman" w:hAnsi="Times New Roman" w:cs="Times New Roman"/>
          <w:sz w:val="28"/>
          <w:szCs w:val="28"/>
        </w:rPr>
        <w:t>drait</w:t>
      </w:r>
      <w:r w:rsidR="00326312" w:rsidRPr="00843FA0">
        <w:rPr>
          <w:rFonts w:ascii="Times New Roman" w:hAnsi="Times New Roman" w:cs="Times New Roman"/>
          <w:sz w:val="28"/>
          <w:szCs w:val="28"/>
        </w:rPr>
        <w:t xml:space="preserve"> rejet tacite de cette demande.</w:t>
      </w:r>
    </w:p>
    <w:p w14:paraId="46D4A63E" w14:textId="77777777" w:rsidR="007E390E" w:rsidRDefault="007E390E" w:rsidP="00843FA0">
      <w:pPr>
        <w:spacing w:after="0" w:line="240" w:lineRule="auto"/>
        <w:jc w:val="both"/>
        <w:rPr>
          <w:rFonts w:ascii="Times New Roman" w:hAnsi="Times New Roman" w:cs="Times New Roman"/>
          <w:sz w:val="28"/>
          <w:szCs w:val="28"/>
        </w:rPr>
      </w:pPr>
    </w:p>
    <w:p w14:paraId="0D26BA3F" w14:textId="40BD391A" w:rsidR="00BC0F27" w:rsidRDefault="00BC0F27" w:rsidP="00843FA0">
      <w:pPr>
        <w:spacing w:after="0" w:line="240" w:lineRule="auto"/>
        <w:jc w:val="both"/>
        <w:rPr>
          <w:rFonts w:ascii="Times New Roman" w:hAnsi="Times New Roman" w:cs="Times New Roman"/>
          <w:sz w:val="28"/>
          <w:szCs w:val="28"/>
        </w:rPr>
      </w:pPr>
      <w:r w:rsidRPr="00EE3537">
        <w:rPr>
          <w:rFonts w:ascii="Times New Roman" w:hAnsi="Times New Roman" w:cs="Times New Roman"/>
          <w:sz w:val="28"/>
          <w:szCs w:val="28"/>
        </w:rPr>
        <w:t>Les pièces énoncées ci-dessus sont annexées.</w:t>
      </w:r>
    </w:p>
    <w:p w14:paraId="7CB75D74" w14:textId="77777777" w:rsidR="00BC0F27" w:rsidRDefault="00BC0F27" w:rsidP="00843FA0">
      <w:pPr>
        <w:spacing w:after="0" w:line="240" w:lineRule="auto"/>
        <w:jc w:val="both"/>
        <w:rPr>
          <w:rFonts w:ascii="Times New Roman" w:hAnsi="Times New Roman" w:cs="Times New Roman"/>
          <w:sz w:val="28"/>
          <w:szCs w:val="28"/>
        </w:rPr>
      </w:pPr>
    </w:p>
    <w:p w14:paraId="280E2CBF" w14:textId="77777777" w:rsidR="00BC0F27" w:rsidRDefault="00BC0F27" w:rsidP="00843FA0">
      <w:pPr>
        <w:spacing w:after="0" w:line="240" w:lineRule="auto"/>
        <w:jc w:val="both"/>
        <w:rPr>
          <w:rFonts w:ascii="Times New Roman" w:hAnsi="Times New Roman" w:cs="Times New Roman"/>
          <w:sz w:val="28"/>
          <w:szCs w:val="28"/>
        </w:rPr>
      </w:pPr>
    </w:p>
    <w:p w14:paraId="5D013787" w14:textId="756096CA" w:rsidR="00BC0F27" w:rsidRDefault="00BC0F27" w:rsidP="00843FA0">
      <w:pPr>
        <w:spacing w:after="0" w:line="240" w:lineRule="auto"/>
        <w:jc w:val="both"/>
        <w:rPr>
          <w:rFonts w:ascii="Times New Roman" w:hAnsi="Times New Roman" w:cs="Times New Roman"/>
          <w:b/>
          <w:bCs/>
          <w:sz w:val="28"/>
          <w:szCs w:val="28"/>
        </w:rPr>
      </w:pPr>
      <w:r w:rsidRPr="00BC0F27">
        <w:rPr>
          <w:rFonts w:ascii="Times New Roman" w:hAnsi="Times New Roman" w:cs="Times New Roman"/>
          <w:b/>
          <w:bCs/>
          <w:sz w:val="28"/>
          <w:szCs w:val="28"/>
        </w:rPr>
        <w:t>1.4.</w:t>
      </w:r>
      <w:r w:rsidRPr="00BC0F27">
        <w:rPr>
          <w:rFonts w:ascii="Times New Roman" w:hAnsi="Times New Roman" w:cs="Times New Roman"/>
          <w:b/>
          <w:bCs/>
          <w:sz w:val="28"/>
          <w:szCs w:val="28"/>
        </w:rPr>
        <w:tab/>
        <w:t>Déroulement de l’enquête publique</w:t>
      </w:r>
    </w:p>
    <w:p w14:paraId="4368D462" w14:textId="77777777" w:rsidR="00BC0F27" w:rsidRDefault="00BC0F27" w:rsidP="00843FA0">
      <w:pPr>
        <w:spacing w:after="0" w:line="240" w:lineRule="auto"/>
        <w:jc w:val="both"/>
        <w:rPr>
          <w:rFonts w:ascii="Times New Roman" w:hAnsi="Times New Roman" w:cs="Times New Roman"/>
          <w:b/>
          <w:bCs/>
          <w:sz w:val="28"/>
          <w:szCs w:val="28"/>
        </w:rPr>
      </w:pPr>
    </w:p>
    <w:p w14:paraId="702BB930" w14:textId="26CEB73F" w:rsidR="00BC0F27" w:rsidRDefault="00BC0F27" w:rsidP="00843FA0">
      <w:pPr>
        <w:spacing w:after="0" w:line="240" w:lineRule="auto"/>
        <w:jc w:val="both"/>
        <w:rPr>
          <w:rFonts w:ascii="Times New Roman" w:hAnsi="Times New Roman" w:cs="Times New Roman"/>
          <w:sz w:val="28"/>
          <w:szCs w:val="28"/>
        </w:rPr>
      </w:pPr>
      <w:r w:rsidRPr="00DC6742">
        <w:rPr>
          <w:rFonts w:ascii="Times New Roman" w:hAnsi="Times New Roman" w:cs="Times New Roman"/>
          <w:sz w:val="28"/>
          <w:szCs w:val="28"/>
        </w:rPr>
        <w:t>La présente enquête a pour objet d’informer la population sur les caractéristiques du projet et de recueillir ses observations afin d’apporter à l’autorité compétente tous les éléments nécessaires à la prise de décision.</w:t>
      </w:r>
    </w:p>
    <w:p w14:paraId="4EE75323" w14:textId="77777777" w:rsidR="00BC0F27" w:rsidRDefault="00BC0F27" w:rsidP="00843FA0">
      <w:pPr>
        <w:spacing w:after="0" w:line="240" w:lineRule="auto"/>
        <w:jc w:val="both"/>
        <w:rPr>
          <w:rFonts w:ascii="Times New Roman" w:hAnsi="Times New Roman" w:cs="Times New Roman"/>
          <w:sz w:val="28"/>
          <w:szCs w:val="28"/>
        </w:rPr>
      </w:pPr>
    </w:p>
    <w:p w14:paraId="4C98B4D0" w14:textId="25FCB73B" w:rsidR="00BC0F27" w:rsidRDefault="00BC0F27" w:rsidP="00843F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Conformément à l’article L 123-1 du Code de l’</w:t>
      </w:r>
      <w:r w:rsidR="00DC6742">
        <w:rPr>
          <w:rFonts w:ascii="Times New Roman" w:hAnsi="Times New Roman" w:cs="Times New Roman"/>
          <w:sz w:val="28"/>
          <w:szCs w:val="28"/>
        </w:rPr>
        <w:t>e</w:t>
      </w:r>
      <w:r>
        <w:rPr>
          <w:rFonts w:ascii="Times New Roman" w:hAnsi="Times New Roman" w:cs="Times New Roman"/>
          <w:sz w:val="28"/>
          <w:szCs w:val="28"/>
        </w:rPr>
        <w:t>nvironnement, après concertation avec le commissaire enquêteur, le Maire prend un arrêté d’ouverture d’enquête publique, au moins 15 jours avant l’ouverture de l’enquête.</w:t>
      </w:r>
    </w:p>
    <w:p w14:paraId="5485E1B6" w14:textId="77777777" w:rsidR="00BC0F27" w:rsidRDefault="00BC0F27" w:rsidP="00843FA0">
      <w:pPr>
        <w:spacing w:after="0" w:line="240" w:lineRule="auto"/>
        <w:jc w:val="both"/>
        <w:rPr>
          <w:rFonts w:ascii="Times New Roman" w:hAnsi="Times New Roman" w:cs="Times New Roman"/>
          <w:sz w:val="28"/>
          <w:szCs w:val="28"/>
        </w:rPr>
      </w:pPr>
    </w:p>
    <w:p w14:paraId="04176C76" w14:textId="3FEFE72B" w:rsidR="00BC0F27" w:rsidRDefault="00BC0F27" w:rsidP="00843F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Une publicité de l’enquête publique est réalisée au moins 15 jours avant l’ouverture de l’enquête dans deux organes de presse locale, et demeure affichée durant toute la durée de l’enquête en Mairie, sur les lieux d’affichage de la </w:t>
      </w:r>
      <w:r>
        <w:rPr>
          <w:rFonts w:ascii="Times New Roman" w:hAnsi="Times New Roman" w:cs="Times New Roman"/>
          <w:sz w:val="28"/>
          <w:szCs w:val="28"/>
        </w:rPr>
        <w:lastRenderedPageBreak/>
        <w:t xml:space="preserve">commune, ainsi que </w:t>
      </w:r>
      <w:r w:rsidR="00D4111B">
        <w:rPr>
          <w:rFonts w:ascii="Times New Roman" w:hAnsi="Times New Roman" w:cs="Times New Roman"/>
          <w:sz w:val="28"/>
          <w:szCs w:val="28"/>
        </w:rPr>
        <w:t>sur le lieu prévu pour l’extension du cimetière, et sur le site Internet de la commune.</w:t>
      </w:r>
    </w:p>
    <w:p w14:paraId="1EA8D1D8" w14:textId="3E1E3D65" w:rsidR="00D4111B" w:rsidRPr="00BC0F27" w:rsidRDefault="00D4111B" w:rsidP="00843F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 durée de l’enquête est fixée à un mois et se déroulera du Jeudi 25 septembre 2025 au Vendredi 24 octobre 2025.</w:t>
      </w:r>
    </w:p>
    <w:p w14:paraId="0F93690D" w14:textId="77777777" w:rsidR="00BC0F27" w:rsidRDefault="00BC0F27" w:rsidP="00843FA0">
      <w:pPr>
        <w:spacing w:after="0" w:line="240" w:lineRule="auto"/>
        <w:jc w:val="both"/>
        <w:rPr>
          <w:rFonts w:ascii="Times New Roman" w:hAnsi="Times New Roman" w:cs="Times New Roman"/>
          <w:sz w:val="28"/>
          <w:szCs w:val="28"/>
        </w:rPr>
      </w:pPr>
    </w:p>
    <w:p w14:paraId="6B4A31CE" w14:textId="5C03D0EE" w:rsidR="0023140A" w:rsidRDefault="0023140A" w:rsidP="00843FA0">
      <w:pPr>
        <w:spacing w:after="0" w:line="240" w:lineRule="auto"/>
        <w:jc w:val="both"/>
        <w:rPr>
          <w:rFonts w:ascii="Times New Roman" w:hAnsi="Times New Roman" w:cs="Times New Roman"/>
          <w:sz w:val="28"/>
          <w:szCs w:val="28"/>
        </w:rPr>
      </w:pPr>
      <w:r w:rsidRPr="00AC74B8">
        <w:rPr>
          <w:rFonts w:ascii="Times New Roman" w:hAnsi="Times New Roman" w:cs="Times New Roman"/>
          <w:sz w:val="28"/>
          <w:szCs w:val="28"/>
        </w:rPr>
        <w:t xml:space="preserve">Pendant toute la durée de l’enquête, le dossier d’enquête publique </w:t>
      </w:r>
      <w:r w:rsidR="00017082" w:rsidRPr="00AC74B8">
        <w:rPr>
          <w:rFonts w:ascii="Times New Roman" w:hAnsi="Times New Roman" w:cs="Times New Roman"/>
          <w:sz w:val="28"/>
          <w:szCs w:val="28"/>
        </w:rPr>
        <w:t>sera</w:t>
      </w:r>
      <w:r w:rsidRPr="00AC74B8">
        <w:rPr>
          <w:rFonts w:ascii="Times New Roman" w:hAnsi="Times New Roman" w:cs="Times New Roman"/>
          <w:sz w:val="28"/>
          <w:szCs w:val="28"/>
        </w:rPr>
        <w:t xml:space="preserve"> disponible sur support papier, en Mairie – 31 rue du Maréchal Foch 57230 Bitche et sur le site internet de la commune (</w:t>
      </w:r>
      <w:hyperlink r:id="rId9" w:history="1">
        <w:r w:rsidRPr="00AC74B8">
          <w:rPr>
            <w:rStyle w:val="Lienhypertexte"/>
            <w:rFonts w:ascii="Times New Roman" w:hAnsi="Times New Roman" w:cs="Times New Roman"/>
            <w:sz w:val="28"/>
            <w:szCs w:val="28"/>
          </w:rPr>
          <w:t>www.ville-bitche.fr</w:t>
        </w:r>
      </w:hyperlink>
      <w:r w:rsidRPr="00AC74B8">
        <w:rPr>
          <w:rFonts w:ascii="Times New Roman" w:hAnsi="Times New Roman" w:cs="Times New Roman"/>
          <w:sz w:val="28"/>
          <w:szCs w:val="28"/>
        </w:rPr>
        <w:t xml:space="preserve">). </w:t>
      </w:r>
      <w:r w:rsidR="00AC74B8" w:rsidRPr="00AC74B8">
        <w:rPr>
          <w:rFonts w:ascii="Times New Roman" w:hAnsi="Times New Roman" w:cs="Times New Roman"/>
          <w:sz w:val="28"/>
          <w:szCs w:val="28"/>
        </w:rPr>
        <w:t>L’usager qui en fera la demande pour en obtenir une photocopie papier selon les tarifs de reprographie fixés par le Conseil Municipal.</w:t>
      </w:r>
      <w:r w:rsidR="00AC74B8">
        <w:rPr>
          <w:rFonts w:ascii="Times New Roman" w:hAnsi="Times New Roman" w:cs="Times New Roman"/>
          <w:sz w:val="28"/>
          <w:szCs w:val="28"/>
        </w:rPr>
        <w:t xml:space="preserve"> </w:t>
      </w:r>
    </w:p>
    <w:p w14:paraId="6A99628C" w14:textId="77777777" w:rsidR="0023140A" w:rsidRDefault="0023140A" w:rsidP="00843FA0">
      <w:pPr>
        <w:spacing w:after="0" w:line="240" w:lineRule="auto"/>
        <w:jc w:val="both"/>
        <w:rPr>
          <w:rFonts w:ascii="Times New Roman" w:hAnsi="Times New Roman" w:cs="Times New Roman"/>
          <w:sz w:val="28"/>
          <w:szCs w:val="28"/>
        </w:rPr>
      </w:pPr>
    </w:p>
    <w:p w14:paraId="39B8E0B5" w14:textId="5E1531DD" w:rsidR="0023140A" w:rsidRPr="0023140A" w:rsidRDefault="0023140A" w:rsidP="0023140A">
      <w:pPr>
        <w:jc w:val="both"/>
        <w:rPr>
          <w:rFonts w:ascii="Times New Roman" w:hAnsi="Times New Roman" w:cs="Times New Roman"/>
          <w:sz w:val="28"/>
          <w:szCs w:val="28"/>
        </w:rPr>
      </w:pPr>
      <w:r w:rsidRPr="0023140A">
        <w:rPr>
          <w:rFonts w:ascii="Times New Roman" w:hAnsi="Times New Roman" w:cs="Times New Roman"/>
          <w:sz w:val="28"/>
          <w:szCs w:val="28"/>
        </w:rPr>
        <w:t xml:space="preserve">Chacun pourra prendre connaissance du dossier de projet d’extension du cimetière communal et consigner éventuellement ses observations, propositions et contre-propositions sur le registre d’enquête publique ou bien les adresser au commissaire-enquêteur : </w:t>
      </w:r>
    </w:p>
    <w:p w14:paraId="72D5BC52" w14:textId="3C6080BF" w:rsidR="0023140A" w:rsidRPr="00DC6742" w:rsidRDefault="0023140A" w:rsidP="00857D5B">
      <w:pPr>
        <w:pStyle w:val="Paragraphedeliste"/>
        <w:numPr>
          <w:ilvl w:val="0"/>
          <w:numId w:val="11"/>
        </w:numPr>
        <w:ind w:left="284" w:hanging="284"/>
        <w:jc w:val="both"/>
        <w:rPr>
          <w:rFonts w:ascii="Times New Roman" w:hAnsi="Times New Roman" w:cs="Times New Roman"/>
          <w:sz w:val="28"/>
          <w:szCs w:val="28"/>
        </w:rPr>
      </w:pPr>
      <w:r w:rsidRPr="00DC6742">
        <w:rPr>
          <w:rFonts w:ascii="Times New Roman" w:hAnsi="Times New Roman" w:cs="Times New Roman"/>
          <w:sz w:val="28"/>
          <w:szCs w:val="28"/>
        </w:rPr>
        <w:t>par écrit (courrier à adresser à Monsieur le Commissaire Enquêteur au siège de l’enquête publique, Mairie de Bitche – 31 rue du Maréchal Foch - 57230 B</w:t>
      </w:r>
      <w:r w:rsidR="00DC6742" w:rsidRPr="00DC6742">
        <w:rPr>
          <w:rFonts w:ascii="Times New Roman" w:hAnsi="Times New Roman" w:cs="Times New Roman"/>
          <w:sz w:val="28"/>
          <w:szCs w:val="28"/>
        </w:rPr>
        <w:t>itche</w:t>
      </w:r>
      <w:r w:rsidR="00DC6742">
        <w:rPr>
          <w:rFonts w:ascii="Times New Roman" w:hAnsi="Times New Roman" w:cs="Times New Roman"/>
          <w:sz w:val="28"/>
          <w:szCs w:val="28"/>
        </w:rPr>
        <w:t>,</w:t>
      </w:r>
      <w:r w:rsidRPr="00DC6742">
        <w:rPr>
          <w:rFonts w:ascii="Times New Roman" w:hAnsi="Times New Roman" w:cs="Times New Roman"/>
          <w:sz w:val="28"/>
          <w:szCs w:val="28"/>
        </w:rPr>
        <w:t xml:space="preserve"> </w:t>
      </w:r>
    </w:p>
    <w:p w14:paraId="54892C06" w14:textId="2D6ABCB2" w:rsidR="0023140A" w:rsidRPr="0023140A" w:rsidRDefault="0023140A" w:rsidP="00857D5B">
      <w:pPr>
        <w:ind w:left="284" w:hanging="284"/>
        <w:jc w:val="both"/>
        <w:rPr>
          <w:rFonts w:ascii="Times New Roman" w:hAnsi="Times New Roman" w:cs="Times New Roman"/>
          <w:sz w:val="28"/>
          <w:szCs w:val="28"/>
        </w:rPr>
      </w:pPr>
      <w:r w:rsidRPr="0023140A">
        <w:rPr>
          <w:rFonts w:ascii="Times New Roman" w:hAnsi="Times New Roman" w:cs="Times New Roman"/>
          <w:sz w:val="28"/>
          <w:szCs w:val="28"/>
        </w:rPr>
        <w:t xml:space="preserve">ou </w:t>
      </w:r>
    </w:p>
    <w:p w14:paraId="186C99E4" w14:textId="7559C06A" w:rsidR="0023140A" w:rsidRPr="00857D5B" w:rsidRDefault="0023140A" w:rsidP="00857D5B">
      <w:pPr>
        <w:pStyle w:val="Paragraphedeliste"/>
        <w:numPr>
          <w:ilvl w:val="0"/>
          <w:numId w:val="11"/>
        </w:numPr>
        <w:ind w:left="284" w:hanging="284"/>
        <w:jc w:val="both"/>
        <w:rPr>
          <w:rFonts w:ascii="Times New Roman" w:hAnsi="Times New Roman" w:cs="Times New Roman"/>
          <w:sz w:val="28"/>
          <w:szCs w:val="28"/>
        </w:rPr>
      </w:pPr>
      <w:r w:rsidRPr="00857D5B">
        <w:rPr>
          <w:rFonts w:ascii="Times New Roman" w:hAnsi="Times New Roman" w:cs="Times New Roman"/>
          <w:sz w:val="28"/>
          <w:szCs w:val="28"/>
        </w:rPr>
        <w:t xml:space="preserve">par voie électronique à l’adresse suivante </w:t>
      </w:r>
      <w:hyperlink r:id="rId10" w:history="1">
        <w:r w:rsidRPr="00857D5B">
          <w:rPr>
            <w:rStyle w:val="Lienhypertexte"/>
            <w:rFonts w:ascii="Times New Roman" w:hAnsi="Times New Roman" w:cs="Times New Roman"/>
            <w:sz w:val="28"/>
            <w:szCs w:val="28"/>
          </w:rPr>
          <w:t>mairie@ville-bitche.fr</w:t>
        </w:r>
      </w:hyperlink>
      <w:r w:rsidRPr="00857D5B">
        <w:rPr>
          <w:rFonts w:ascii="Times New Roman" w:hAnsi="Times New Roman" w:cs="Times New Roman"/>
          <w:sz w:val="28"/>
          <w:szCs w:val="28"/>
        </w:rPr>
        <w:t xml:space="preserve"> (dans ce cas, noter en objet du courriel « observations projet d’extension du cimetière communal pour le commissaire enquêteur »).</w:t>
      </w:r>
    </w:p>
    <w:p w14:paraId="195879C0" w14:textId="20B8FA77" w:rsidR="0023140A" w:rsidRPr="00857D5B" w:rsidRDefault="00857D5B" w:rsidP="00857D5B">
      <w:pPr>
        <w:jc w:val="both"/>
        <w:rPr>
          <w:rFonts w:ascii="Times New Roman" w:hAnsi="Times New Roman" w:cs="Times New Roman"/>
          <w:sz w:val="28"/>
          <w:szCs w:val="28"/>
        </w:rPr>
      </w:pPr>
      <w:r w:rsidRPr="00857D5B">
        <w:rPr>
          <w:rFonts w:ascii="Times New Roman" w:hAnsi="Times New Roman" w:cs="Times New Roman"/>
          <w:sz w:val="28"/>
          <w:szCs w:val="28"/>
        </w:rPr>
        <w:t>Pendant la durée de l’enquête, le commissaire enquêteur effectue</w:t>
      </w:r>
      <w:r w:rsidR="00017082">
        <w:rPr>
          <w:rFonts w:ascii="Times New Roman" w:hAnsi="Times New Roman" w:cs="Times New Roman"/>
          <w:sz w:val="28"/>
          <w:szCs w:val="28"/>
        </w:rPr>
        <w:t>ra</w:t>
      </w:r>
      <w:r w:rsidRPr="00857D5B">
        <w:rPr>
          <w:rFonts w:ascii="Times New Roman" w:hAnsi="Times New Roman" w:cs="Times New Roman"/>
          <w:sz w:val="28"/>
          <w:szCs w:val="28"/>
        </w:rPr>
        <w:t xml:space="preserve"> des permanences en Mairie en vue de recueillir les observations et propositions écrites et orales du public</w:t>
      </w:r>
      <w:r w:rsidR="0023140A" w:rsidRPr="00857D5B">
        <w:rPr>
          <w:rFonts w:ascii="Times New Roman" w:hAnsi="Times New Roman" w:cs="Times New Roman"/>
          <w:sz w:val="28"/>
          <w:szCs w:val="28"/>
        </w:rPr>
        <w:t xml:space="preserve"> les : </w:t>
      </w:r>
    </w:p>
    <w:p w14:paraId="72437DE2" w14:textId="77777777" w:rsidR="0023140A" w:rsidRPr="00857D5B" w:rsidRDefault="0023140A" w:rsidP="00CD0BA5">
      <w:pPr>
        <w:spacing w:after="0" w:line="240" w:lineRule="auto"/>
        <w:jc w:val="center"/>
        <w:rPr>
          <w:rFonts w:ascii="Times New Roman" w:hAnsi="Times New Roman" w:cs="Times New Roman"/>
          <w:sz w:val="28"/>
          <w:szCs w:val="28"/>
        </w:rPr>
      </w:pPr>
      <w:bookmarkStart w:id="1" w:name="_Hlk205386930"/>
      <w:r w:rsidRPr="00857D5B">
        <w:rPr>
          <w:rFonts w:ascii="Times New Roman" w:hAnsi="Times New Roman" w:cs="Times New Roman"/>
          <w:sz w:val="28"/>
          <w:szCs w:val="28"/>
        </w:rPr>
        <w:t>Jeudi 25 septembre 2025 de 10 h à 12 h</w:t>
      </w:r>
    </w:p>
    <w:p w14:paraId="22413DB7" w14:textId="77777777" w:rsidR="0023140A" w:rsidRPr="00857D5B" w:rsidRDefault="0023140A" w:rsidP="00CD0BA5">
      <w:pPr>
        <w:spacing w:after="0" w:line="240" w:lineRule="auto"/>
        <w:jc w:val="center"/>
        <w:rPr>
          <w:rFonts w:ascii="Times New Roman" w:hAnsi="Times New Roman" w:cs="Times New Roman"/>
          <w:sz w:val="28"/>
          <w:szCs w:val="28"/>
        </w:rPr>
      </w:pPr>
      <w:r w:rsidRPr="00857D5B">
        <w:rPr>
          <w:rFonts w:ascii="Times New Roman" w:hAnsi="Times New Roman" w:cs="Times New Roman"/>
          <w:sz w:val="28"/>
          <w:szCs w:val="28"/>
        </w:rPr>
        <w:t>Mercredi 8 octobre 2025 de 10 h à 12 h</w:t>
      </w:r>
    </w:p>
    <w:p w14:paraId="4FC25A00" w14:textId="0A07C06F" w:rsidR="00CD0BA5" w:rsidRDefault="0023140A" w:rsidP="00282C97">
      <w:pPr>
        <w:spacing w:after="0" w:line="240" w:lineRule="auto"/>
        <w:jc w:val="center"/>
        <w:rPr>
          <w:rFonts w:ascii="Times New Roman" w:hAnsi="Times New Roman" w:cs="Times New Roman"/>
          <w:sz w:val="28"/>
          <w:szCs w:val="28"/>
          <w:highlight w:val="yellow"/>
        </w:rPr>
      </w:pPr>
      <w:r w:rsidRPr="00857D5B">
        <w:rPr>
          <w:rFonts w:ascii="Times New Roman" w:hAnsi="Times New Roman" w:cs="Times New Roman"/>
          <w:sz w:val="28"/>
          <w:szCs w:val="28"/>
        </w:rPr>
        <w:t>Vendredi 24 octobre 2025 de 14 h à 16 h.</w:t>
      </w:r>
      <w:bookmarkEnd w:id="1"/>
    </w:p>
    <w:p w14:paraId="123394F3" w14:textId="12A4E8AF" w:rsidR="00CD0BA5" w:rsidRDefault="00CD0BA5" w:rsidP="0023140A">
      <w:pPr>
        <w:spacing w:after="0" w:line="240" w:lineRule="auto"/>
        <w:jc w:val="both"/>
        <w:rPr>
          <w:rFonts w:ascii="Times New Roman" w:hAnsi="Times New Roman" w:cs="Times New Roman"/>
          <w:sz w:val="28"/>
          <w:szCs w:val="28"/>
          <w:highlight w:val="yellow"/>
        </w:rPr>
      </w:pPr>
    </w:p>
    <w:p w14:paraId="39D848C2" w14:textId="5D841CF1" w:rsidR="00CD0BA5" w:rsidRPr="00CD0BA5" w:rsidRDefault="00CD0BA5" w:rsidP="0023140A">
      <w:pPr>
        <w:spacing w:after="0" w:line="240" w:lineRule="auto"/>
        <w:jc w:val="both"/>
        <w:rPr>
          <w:rFonts w:ascii="Times New Roman" w:hAnsi="Times New Roman" w:cs="Times New Roman"/>
          <w:sz w:val="28"/>
          <w:szCs w:val="28"/>
        </w:rPr>
      </w:pPr>
      <w:r w:rsidRPr="00CD0BA5">
        <w:rPr>
          <w:rFonts w:ascii="Times New Roman" w:hAnsi="Times New Roman" w:cs="Times New Roman"/>
          <w:sz w:val="28"/>
          <w:szCs w:val="28"/>
        </w:rPr>
        <w:t>A</w:t>
      </w:r>
      <w:r>
        <w:rPr>
          <w:rFonts w:ascii="Times New Roman" w:hAnsi="Times New Roman" w:cs="Times New Roman"/>
          <w:sz w:val="28"/>
          <w:szCs w:val="28"/>
        </w:rPr>
        <w:t>près clôture du registre d’enquête, le commissaire enquêteur rencontre</w:t>
      </w:r>
      <w:r w:rsidR="00282C97">
        <w:rPr>
          <w:rFonts w:ascii="Times New Roman" w:hAnsi="Times New Roman" w:cs="Times New Roman"/>
          <w:sz w:val="28"/>
          <w:szCs w:val="28"/>
        </w:rPr>
        <w:t>ra</w:t>
      </w:r>
      <w:r>
        <w:rPr>
          <w:rFonts w:ascii="Times New Roman" w:hAnsi="Times New Roman" w:cs="Times New Roman"/>
          <w:sz w:val="28"/>
          <w:szCs w:val="28"/>
        </w:rPr>
        <w:t xml:space="preserve"> le maire dans un délai de 8 jours à compter de la réception du registre pour lui communiquer </w:t>
      </w:r>
      <w:r w:rsidR="00282C97">
        <w:rPr>
          <w:rFonts w:ascii="Times New Roman" w:hAnsi="Times New Roman" w:cs="Times New Roman"/>
          <w:sz w:val="28"/>
          <w:szCs w:val="28"/>
        </w:rPr>
        <w:t>s</w:t>
      </w:r>
      <w:r>
        <w:rPr>
          <w:rFonts w:ascii="Times New Roman" w:hAnsi="Times New Roman" w:cs="Times New Roman"/>
          <w:sz w:val="28"/>
          <w:szCs w:val="28"/>
        </w:rPr>
        <w:t>es observations orales et écrites. Le maire a</w:t>
      </w:r>
      <w:r w:rsidR="00282C97">
        <w:rPr>
          <w:rFonts w:ascii="Times New Roman" w:hAnsi="Times New Roman" w:cs="Times New Roman"/>
          <w:sz w:val="28"/>
          <w:szCs w:val="28"/>
        </w:rPr>
        <w:t>ura</w:t>
      </w:r>
      <w:r>
        <w:rPr>
          <w:rFonts w:ascii="Times New Roman" w:hAnsi="Times New Roman" w:cs="Times New Roman"/>
          <w:sz w:val="28"/>
          <w:szCs w:val="28"/>
        </w:rPr>
        <w:t xml:space="preserve"> 15 jours pour produire ses observations.</w:t>
      </w:r>
    </w:p>
    <w:p w14:paraId="01124796" w14:textId="77777777" w:rsidR="00CD0BA5" w:rsidRDefault="00CD0BA5" w:rsidP="0023140A">
      <w:pPr>
        <w:spacing w:after="0" w:line="240" w:lineRule="auto"/>
        <w:jc w:val="both"/>
        <w:rPr>
          <w:rFonts w:ascii="Times New Roman" w:hAnsi="Times New Roman" w:cs="Times New Roman"/>
          <w:sz w:val="28"/>
          <w:szCs w:val="28"/>
          <w:highlight w:val="yellow"/>
        </w:rPr>
      </w:pPr>
    </w:p>
    <w:p w14:paraId="79F536E4" w14:textId="3A1D8145" w:rsidR="00CD0BA5" w:rsidRPr="00CD0BA5" w:rsidRDefault="00CD0BA5" w:rsidP="0023140A">
      <w:pPr>
        <w:spacing w:after="0" w:line="240" w:lineRule="auto"/>
        <w:jc w:val="both"/>
        <w:rPr>
          <w:rFonts w:ascii="Times New Roman" w:hAnsi="Times New Roman" w:cs="Times New Roman"/>
          <w:sz w:val="28"/>
          <w:szCs w:val="28"/>
        </w:rPr>
      </w:pPr>
      <w:r w:rsidRPr="00CD0BA5">
        <w:rPr>
          <w:rFonts w:ascii="Times New Roman" w:hAnsi="Times New Roman" w:cs="Times New Roman"/>
          <w:sz w:val="28"/>
          <w:szCs w:val="28"/>
        </w:rPr>
        <w:t>Dans les 30 jours suivant la clôture de l’enquête, le commissaire enquêteur transmet</w:t>
      </w:r>
      <w:r w:rsidR="00282C97">
        <w:rPr>
          <w:rFonts w:ascii="Times New Roman" w:hAnsi="Times New Roman" w:cs="Times New Roman"/>
          <w:sz w:val="28"/>
          <w:szCs w:val="28"/>
        </w:rPr>
        <w:t>tra</w:t>
      </w:r>
      <w:r w:rsidRPr="00CD0BA5">
        <w:rPr>
          <w:rFonts w:ascii="Times New Roman" w:hAnsi="Times New Roman" w:cs="Times New Roman"/>
          <w:sz w:val="28"/>
          <w:szCs w:val="28"/>
        </w:rPr>
        <w:t xml:space="preserve"> le dossier, le rapport d’enquête, les conclusions et le registre au maire. Il adresse</w:t>
      </w:r>
      <w:r w:rsidR="00282C97">
        <w:rPr>
          <w:rFonts w:ascii="Times New Roman" w:hAnsi="Times New Roman" w:cs="Times New Roman"/>
          <w:sz w:val="28"/>
          <w:szCs w:val="28"/>
        </w:rPr>
        <w:t>ra</w:t>
      </w:r>
      <w:r w:rsidRPr="00CD0BA5">
        <w:rPr>
          <w:rFonts w:ascii="Times New Roman" w:hAnsi="Times New Roman" w:cs="Times New Roman"/>
          <w:sz w:val="28"/>
          <w:szCs w:val="28"/>
        </w:rPr>
        <w:t xml:space="preserve"> copie de son rapport et des conclusions au Tribunal Administratif.</w:t>
      </w:r>
    </w:p>
    <w:p w14:paraId="631EB551" w14:textId="15EF0D8C" w:rsidR="00CD0BA5" w:rsidRPr="0023140A" w:rsidRDefault="00CD0BA5" w:rsidP="0023140A">
      <w:pPr>
        <w:spacing w:after="0" w:line="240" w:lineRule="auto"/>
        <w:jc w:val="both"/>
        <w:rPr>
          <w:rFonts w:ascii="Times New Roman" w:hAnsi="Times New Roman" w:cs="Times New Roman"/>
          <w:sz w:val="28"/>
          <w:szCs w:val="28"/>
          <w:highlight w:val="yellow"/>
        </w:rPr>
      </w:pPr>
    </w:p>
    <w:p w14:paraId="3690E010" w14:textId="18F5048B" w:rsidR="0023140A" w:rsidRPr="00CD0BA5" w:rsidRDefault="0023140A" w:rsidP="0023140A">
      <w:pPr>
        <w:spacing w:after="0" w:line="240" w:lineRule="auto"/>
        <w:jc w:val="both"/>
        <w:rPr>
          <w:rFonts w:ascii="Times New Roman" w:hAnsi="Times New Roman" w:cs="Times New Roman"/>
          <w:sz w:val="28"/>
          <w:szCs w:val="28"/>
        </w:rPr>
      </w:pPr>
      <w:bookmarkStart w:id="2" w:name="_Hlk205386992"/>
      <w:r w:rsidRPr="00CD0BA5">
        <w:rPr>
          <w:rFonts w:ascii="Times New Roman" w:hAnsi="Times New Roman" w:cs="Times New Roman"/>
          <w:sz w:val="28"/>
          <w:szCs w:val="28"/>
        </w:rPr>
        <w:lastRenderedPageBreak/>
        <w:t>Le rapport et les conclusions du commissaire enquêteur seront tenus à la disposition du public à la mairie, pour une durée d’un an, aux jours et heures habituels d’ouverture.</w:t>
      </w:r>
    </w:p>
    <w:p w14:paraId="6EF08859" w14:textId="77777777" w:rsidR="0023140A" w:rsidRPr="00CD0BA5" w:rsidRDefault="0023140A" w:rsidP="0023140A">
      <w:pPr>
        <w:spacing w:after="0" w:line="240" w:lineRule="auto"/>
        <w:jc w:val="both"/>
        <w:rPr>
          <w:rFonts w:ascii="Times New Roman" w:hAnsi="Times New Roman" w:cs="Times New Roman"/>
          <w:sz w:val="28"/>
          <w:szCs w:val="28"/>
        </w:rPr>
      </w:pPr>
    </w:p>
    <w:p w14:paraId="1CABBA91" w14:textId="566C8AFF" w:rsidR="0023140A" w:rsidRPr="0023140A" w:rsidRDefault="0023140A" w:rsidP="0023140A">
      <w:pPr>
        <w:spacing w:after="0" w:line="240" w:lineRule="auto"/>
        <w:jc w:val="both"/>
        <w:rPr>
          <w:rFonts w:ascii="Times New Roman" w:hAnsi="Times New Roman" w:cs="Times New Roman"/>
          <w:sz w:val="28"/>
          <w:szCs w:val="28"/>
        </w:rPr>
      </w:pPr>
      <w:r w:rsidRPr="00CD0BA5">
        <w:rPr>
          <w:rFonts w:ascii="Times New Roman" w:hAnsi="Times New Roman" w:cs="Times New Roman"/>
          <w:sz w:val="28"/>
          <w:szCs w:val="28"/>
        </w:rPr>
        <w:t xml:space="preserve">Les informations relatives à l’enquête publique pourront être consultées sur le site internet suivant : </w:t>
      </w:r>
      <w:hyperlink r:id="rId11" w:history="1">
        <w:r w:rsidRPr="00CD0BA5">
          <w:rPr>
            <w:rStyle w:val="Lienhypertexte"/>
            <w:rFonts w:ascii="Times New Roman" w:hAnsi="Times New Roman" w:cs="Times New Roman"/>
            <w:sz w:val="28"/>
            <w:szCs w:val="28"/>
          </w:rPr>
          <w:t>www.ville-bitche.fr</w:t>
        </w:r>
      </w:hyperlink>
      <w:r w:rsidRPr="00CD0BA5">
        <w:rPr>
          <w:rFonts w:ascii="Times New Roman" w:hAnsi="Times New Roman" w:cs="Times New Roman"/>
          <w:sz w:val="28"/>
          <w:szCs w:val="28"/>
        </w:rPr>
        <w:t xml:space="preserve"> . Les observations et remarques du public transmises par voie postale</w:t>
      </w:r>
      <w:r w:rsidR="00DC6742">
        <w:rPr>
          <w:rFonts w:ascii="Times New Roman" w:hAnsi="Times New Roman" w:cs="Times New Roman"/>
          <w:sz w:val="28"/>
          <w:szCs w:val="28"/>
        </w:rPr>
        <w:t xml:space="preserve"> ou électronique,</w:t>
      </w:r>
      <w:r w:rsidRPr="00CD0BA5">
        <w:rPr>
          <w:rFonts w:ascii="Times New Roman" w:hAnsi="Times New Roman" w:cs="Times New Roman"/>
          <w:sz w:val="28"/>
          <w:szCs w:val="28"/>
        </w:rPr>
        <w:t xml:space="preserve"> ainsi que les observations écrites reçues par le commissaire enquêteur durant ses permanences seront consultables en mairie, ainsi que sur le site internet et communicables aux frais de la personne qui en fera la demande, pendant la durée de l’enquête.</w:t>
      </w:r>
    </w:p>
    <w:bookmarkEnd w:id="2"/>
    <w:p w14:paraId="042D3F9B" w14:textId="77777777" w:rsidR="00BC0F27" w:rsidRDefault="00BC0F27" w:rsidP="00843FA0">
      <w:pPr>
        <w:spacing w:after="0" w:line="240" w:lineRule="auto"/>
        <w:jc w:val="both"/>
        <w:rPr>
          <w:rFonts w:ascii="Times New Roman" w:hAnsi="Times New Roman" w:cs="Times New Roman"/>
          <w:sz w:val="28"/>
          <w:szCs w:val="28"/>
        </w:rPr>
      </w:pPr>
    </w:p>
    <w:p w14:paraId="0E801202" w14:textId="0D9A5B3F" w:rsidR="00CD0BA5" w:rsidRDefault="00CD0BA5" w:rsidP="00843F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Le Maire adresse</w:t>
      </w:r>
      <w:r w:rsidR="00DC6742">
        <w:rPr>
          <w:rFonts w:ascii="Times New Roman" w:hAnsi="Times New Roman" w:cs="Times New Roman"/>
          <w:sz w:val="28"/>
          <w:szCs w:val="28"/>
        </w:rPr>
        <w:t>ra</w:t>
      </w:r>
      <w:r>
        <w:rPr>
          <w:rFonts w:ascii="Times New Roman" w:hAnsi="Times New Roman" w:cs="Times New Roman"/>
          <w:sz w:val="28"/>
          <w:szCs w:val="28"/>
        </w:rPr>
        <w:t xml:space="preserve"> une copie du rapport et des conclusions au Préfet qui transmet</w:t>
      </w:r>
      <w:r w:rsidR="00DC6742">
        <w:rPr>
          <w:rFonts w:ascii="Times New Roman" w:hAnsi="Times New Roman" w:cs="Times New Roman"/>
          <w:sz w:val="28"/>
          <w:szCs w:val="28"/>
        </w:rPr>
        <w:t>tra</w:t>
      </w:r>
      <w:r>
        <w:rPr>
          <w:rFonts w:ascii="Times New Roman" w:hAnsi="Times New Roman" w:cs="Times New Roman"/>
          <w:sz w:val="28"/>
          <w:szCs w:val="28"/>
        </w:rPr>
        <w:t xml:space="preserve"> son rapport et les documents annexes au secrétariat d</w:t>
      </w:r>
      <w:r w:rsidR="00C61F6D">
        <w:rPr>
          <w:rFonts w:ascii="Times New Roman" w:hAnsi="Times New Roman" w:cs="Times New Roman"/>
          <w:sz w:val="28"/>
          <w:szCs w:val="28"/>
        </w:rPr>
        <w:t>u</w:t>
      </w:r>
      <w:r>
        <w:rPr>
          <w:rFonts w:ascii="Times New Roman" w:hAnsi="Times New Roman" w:cs="Times New Roman"/>
          <w:sz w:val="28"/>
          <w:szCs w:val="28"/>
        </w:rPr>
        <w:t xml:space="preserve"> la CoDERST (Co</w:t>
      </w:r>
      <w:r w:rsidR="00282C97">
        <w:rPr>
          <w:rFonts w:ascii="Times New Roman" w:hAnsi="Times New Roman" w:cs="Times New Roman"/>
          <w:sz w:val="28"/>
          <w:szCs w:val="28"/>
        </w:rPr>
        <w:t>mmission</w:t>
      </w:r>
      <w:r>
        <w:rPr>
          <w:rFonts w:ascii="Times New Roman" w:hAnsi="Times New Roman" w:cs="Times New Roman"/>
          <w:sz w:val="28"/>
          <w:szCs w:val="28"/>
        </w:rPr>
        <w:t xml:space="preserve"> de l’Environnement de des Risques sanitaires et technologiques) qui émet un avis ;</w:t>
      </w:r>
    </w:p>
    <w:p w14:paraId="44860760" w14:textId="77777777" w:rsidR="00151142" w:rsidRDefault="00151142" w:rsidP="00843FA0">
      <w:pPr>
        <w:spacing w:after="0" w:line="240" w:lineRule="auto"/>
        <w:jc w:val="both"/>
        <w:rPr>
          <w:rFonts w:ascii="Times New Roman" w:hAnsi="Times New Roman" w:cs="Times New Roman"/>
          <w:sz w:val="28"/>
          <w:szCs w:val="28"/>
        </w:rPr>
      </w:pPr>
    </w:p>
    <w:p w14:paraId="77953213" w14:textId="61664410" w:rsidR="00151142" w:rsidRDefault="00151142" w:rsidP="00843F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Après avis d</w:t>
      </w:r>
      <w:r w:rsidR="00282C97">
        <w:rPr>
          <w:rFonts w:ascii="Times New Roman" w:hAnsi="Times New Roman" w:cs="Times New Roman"/>
          <w:sz w:val="28"/>
          <w:szCs w:val="28"/>
        </w:rPr>
        <w:t>u</w:t>
      </w:r>
      <w:r>
        <w:rPr>
          <w:rFonts w:ascii="Times New Roman" w:hAnsi="Times New Roman" w:cs="Times New Roman"/>
          <w:sz w:val="28"/>
          <w:szCs w:val="28"/>
        </w:rPr>
        <w:t xml:space="preserve"> CoDERST, le Préfet</w:t>
      </w:r>
      <w:r w:rsidR="00DC6742">
        <w:rPr>
          <w:rFonts w:ascii="Times New Roman" w:hAnsi="Times New Roman" w:cs="Times New Roman"/>
          <w:sz w:val="28"/>
          <w:szCs w:val="28"/>
        </w:rPr>
        <w:t xml:space="preserve"> sera appelé à</w:t>
      </w:r>
      <w:r>
        <w:rPr>
          <w:rFonts w:ascii="Times New Roman" w:hAnsi="Times New Roman" w:cs="Times New Roman"/>
          <w:sz w:val="28"/>
          <w:szCs w:val="28"/>
        </w:rPr>
        <w:t xml:space="preserve"> pren</w:t>
      </w:r>
      <w:r w:rsidR="00DC6742">
        <w:rPr>
          <w:rFonts w:ascii="Times New Roman" w:hAnsi="Times New Roman" w:cs="Times New Roman"/>
          <w:sz w:val="28"/>
          <w:szCs w:val="28"/>
        </w:rPr>
        <w:t>dre</w:t>
      </w:r>
      <w:r>
        <w:rPr>
          <w:rFonts w:ascii="Times New Roman" w:hAnsi="Times New Roman" w:cs="Times New Roman"/>
          <w:sz w:val="28"/>
          <w:szCs w:val="28"/>
        </w:rPr>
        <w:t xml:space="preserve"> l’arrêté d’extension du cimetière et </w:t>
      </w:r>
      <w:r w:rsidR="00DC6742">
        <w:rPr>
          <w:rFonts w:ascii="Times New Roman" w:hAnsi="Times New Roman" w:cs="Times New Roman"/>
          <w:sz w:val="28"/>
          <w:szCs w:val="28"/>
        </w:rPr>
        <w:t xml:space="preserve">à en </w:t>
      </w:r>
      <w:r>
        <w:rPr>
          <w:rFonts w:ascii="Times New Roman" w:hAnsi="Times New Roman" w:cs="Times New Roman"/>
          <w:sz w:val="28"/>
          <w:szCs w:val="28"/>
        </w:rPr>
        <w:t>en fai</w:t>
      </w:r>
      <w:r w:rsidR="00DC6742">
        <w:rPr>
          <w:rFonts w:ascii="Times New Roman" w:hAnsi="Times New Roman" w:cs="Times New Roman"/>
          <w:sz w:val="28"/>
          <w:szCs w:val="28"/>
        </w:rPr>
        <w:t>re</w:t>
      </w:r>
      <w:r>
        <w:rPr>
          <w:rFonts w:ascii="Times New Roman" w:hAnsi="Times New Roman" w:cs="Times New Roman"/>
          <w:sz w:val="28"/>
          <w:szCs w:val="28"/>
        </w:rPr>
        <w:t xml:space="preserve"> parvenir une copie au sous-préfet de l’arrondissement concerné, au maire, au commissaire enquêteur, ainsi qu’à l’ARS.</w:t>
      </w:r>
    </w:p>
    <w:p w14:paraId="30CE5368" w14:textId="77777777" w:rsidR="00151142" w:rsidRDefault="00151142" w:rsidP="00843FA0">
      <w:pPr>
        <w:spacing w:after="0" w:line="240" w:lineRule="auto"/>
        <w:jc w:val="both"/>
        <w:rPr>
          <w:rFonts w:ascii="Times New Roman" w:hAnsi="Times New Roman" w:cs="Times New Roman"/>
          <w:sz w:val="28"/>
          <w:szCs w:val="28"/>
        </w:rPr>
      </w:pPr>
    </w:p>
    <w:p w14:paraId="3C1167C6" w14:textId="7C5E2380" w:rsidR="00151142" w:rsidRPr="0023140A" w:rsidRDefault="00151142" w:rsidP="00843F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L’absence de réponse du Préfet 6 mois après le début de la procédure vau</w:t>
      </w:r>
      <w:r w:rsidR="00DC6742">
        <w:rPr>
          <w:rFonts w:ascii="Times New Roman" w:hAnsi="Times New Roman" w:cs="Times New Roman"/>
          <w:sz w:val="28"/>
          <w:szCs w:val="28"/>
        </w:rPr>
        <w:t>dra</w:t>
      </w:r>
      <w:r>
        <w:rPr>
          <w:rFonts w:ascii="Times New Roman" w:hAnsi="Times New Roman" w:cs="Times New Roman"/>
          <w:sz w:val="28"/>
          <w:szCs w:val="28"/>
        </w:rPr>
        <w:t xml:space="preserve"> décision de rejet de la demande.</w:t>
      </w:r>
    </w:p>
    <w:p w14:paraId="56E25A70" w14:textId="77777777" w:rsidR="00F12FC7" w:rsidRDefault="00F12FC7" w:rsidP="00843FA0">
      <w:pPr>
        <w:spacing w:after="0" w:line="240" w:lineRule="auto"/>
        <w:ind w:left="360"/>
        <w:jc w:val="both"/>
        <w:rPr>
          <w:rFonts w:ascii="Times New Roman" w:hAnsi="Times New Roman" w:cs="Times New Roman"/>
          <w:sz w:val="28"/>
          <w:szCs w:val="28"/>
        </w:rPr>
      </w:pPr>
    </w:p>
    <w:p w14:paraId="13EDE5B3" w14:textId="77777777" w:rsidR="00BF1812" w:rsidRDefault="00BF1812" w:rsidP="00843FA0">
      <w:pPr>
        <w:spacing w:after="0" w:line="240" w:lineRule="auto"/>
        <w:ind w:left="360"/>
        <w:jc w:val="both"/>
        <w:rPr>
          <w:rFonts w:ascii="Times New Roman" w:hAnsi="Times New Roman" w:cs="Times New Roman"/>
          <w:sz w:val="28"/>
          <w:szCs w:val="28"/>
        </w:rPr>
      </w:pPr>
    </w:p>
    <w:p w14:paraId="7BF1423C" w14:textId="77777777" w:rsidR="00BF1812" w:rsidRDefault="00BF1812" w:rsidP="00843FA0">
      <w:pPr>
        <w:spacing w:after="0" w:line="240" w:lineRule="auto"/>
        <w:ind w:left="360"/>
        <w:jc w:val="both"/>
        <w:rPr>
          <w:rFonts w:ascii="Times New Roman" w:hAnsi="Times New Roman" w:cs="Times New Roman"/>
          <w:sz w:val="28"/>
          <w:szCs w:val="28"/>
        </w:rPr>
      </w:pPr>
    </w:p>
    <w:p w14:paraId="61D96A43" w14:textId="77777777" w:rsidR="00BF1812" w:rsidRDefault="00BF1812" w:rsidP="00843FA0">
      <w:pPr>
        <w:spacing w:after="0" w:line="240" w:lineRule="auto"/>
        <w:ind w:left="360"/>
        <w:jc w:val="both"/>
        <w:rPr>
          <w:rFonts w:ascii="Times New Roman" w:hAnsi="Times New Roman" w:cs="Times New Roman"/>
          <w:sz w:val="28"/>
          <w:szCs w:val="28"/>
        </w:rPr>
      </w:pPr>
    </w:p>
    <w:p w14:paraId="48A81C8D" w14:textId="77777777" w:rsidR="00BF1812" w:rsidRDefault="00BF1812" w:rsidP="00843FA0">
      <w:pPr>
        <w:spacing w:after="0" w:line="240" w:lineRule="auto"/>
        <w:ind w:left="360"/>
        <w:jc w:val="both"/>
        <w:rPr>
          <w:rFonts w:ascii="Times New Roman" w:hAnsi="Times New Roman" w:cs="Times New Roman"/>
          <w:sz w:val="28"/>
          <w:szCs w:val="28"/>
        </w:rPr>
      </w:pPr>
    </w:p>
    <w:p w14:paraId="0DC968B2" w14:textId="77777777" w:rsidR="00BF1812" w:rsidRDefault="00BF1812" w:rsidP="00843FA0">
      <w:pPr>
        <w:spacing w:after="0" w:line="240" w:lineRule="auto"/>
        <w:ind w:left="360"/>
        <w:jc w:val="both"/>
        <w:rPr>
          <w:rFonts w:ascii="Times New Roman" w:hAnsi="Times New Roman" w:cs="Times New Roman"/>
          <w:sz w:val="28"/>
          <w:szCs w:val="28"/>
        </w:rPr>
      </w:pPr>
    </w:p>
    <w:p w14:paraId="6E6534EB" w14:textId="77777777" w:rsidR="00BF1812" w:rsidRDefault="00BF1812" w:rsidP="00843FA0">
      <w:pPr>
        <w:spacing w:after="0" w:line="240" w:lineRule="auto"/>
        <w:ind w:left="360"/>
        <w:jc w:val="both"/>
        <w:rPr>
          <w:rFonts w:ascii="Times New Roman" w:hAnsi="Times New Roman" w:cs="Times New Roman"/>
          <w:sz w:val="28"/>
          <w:szCs w:val="28"/>
        </w:rPr>
      </w:pPr>
    </w:p>
    <w:p w14:paraId="53A80AB7" w14:textId="77777777" w:rsidR="00BF1812" w:rsidRDefault="00BF1812" w:rsidP="00843FA0">
      <w:pPr>
        <w:spacing w:after="0" w:line="240" w:lineRule="auto"/>
        <w:ind w:left="360"/>
        <w:jc w:val="both"/>
        <w:rPr>
          <w:rFonts w:ascii="Times New Roman" w:hAnsi="Times New Roman" w:cs="Times New Roman"/>
          <w:sz w:val="28"/>
          <w:szCs w:val="28"/>
        </w:rPr>
      </w:pPr>
    </w:p>
    <w:p w14:paraId="29DA67A8" w14:textId="77777777" w:rsidR="00BF1812" w:rsidRDefault="00BF1812" w:rsidP="00843FA0">
      <w:pPr>
        <w:spacing w:after="0" w:line="240" w:lineRule="auto"/>
        <w:ind w:left="360"/>
        <w:jc w:val="both"/>
        <w:rPr>
          <w:rFonts w:ascii="Times New Roman" w:hAnsi="Times New Roman" w:cs="Times New Roman"/>
          <w:sz w:val="28"/>
          <w:szCs w:val="28"/>
        </w:rPr>
      </w:pPr>
    </w:p>
    <w:p w14:paraId="0FCD10AC" w14:textId="77777777" w:rsidR="00BF1812" w:rsidRDefault="00BF1812" w:rsidP="00843FA0">
      <w:pPr>
        <w:spacing w:after="0" w:line="240" w:lineRule="auto"/>
        <w:ind w:left="360"/>
        <w:jc w:val="both"/>
        <w:rPr>
          <w:rFonts w:ascii="Times New Roman" w:hAnsi="Times New Roman" w:cs="Times New Roman"/>
          <w:sz w:val="28"/>
          <w:szCs w:val="28"/>
        </w:rPr>
      </w:pPr>
    </w:p>
    <w:p w14:paraId="69BCC201" w14:textId="77777777" w:rsidR="00BF1812" w:rsidRDefault="00BF1812" w:rsidP="00843FA0">
      <w:pPr>
        <w:spacing w:after="0" w:line="240" w:lineRule="auto"/>
        <w:ind w:left="360"/>
        <w:jc w:val="both"/>
        <w:rPr>
          <w:rFonts w:ascii="Times New Roman" w:hAnsi="Times New Roman" w:cs="Times New Roman"/>
          <w:sz w:val="28"/>
          <w:szCs w:val="28"/>
        </w:rPr>
      </w:pPr>
    </w:p>
    <w:p w14:paraId="7EA00781" w14:textId="77777777" w:rsidR="00BF1812" w:rsidRDefault="00BF1812" w:rsidP="00843FA0">
      <w:pPr>
        <w:spacing w:after="0" w:line="240" w:lineRule="auto"/>
        <w:ind w:left="360"/>
        <w:jc w:val="both"/>
        <w:rPr>
          <w:rFonts w:ascii="Times New Roman" w:hAnsi="Times New Roman" w:cs="Times New Roman"/>
          <w:sz w:val="28"/>
          <w:szCs w:val="28"/>
        </w:rPr>
      </w:pPr>
    </w:p>
    <w:p w14:paraId="09A1DBEE" w14:textId="77777777" w:rsidR="00BF1812" w:rsidRDefault="00BF1812" w:rsidP="00843FA0">
      <w:pPr>
        <w:spacing w:after="0" w:line="240" w:lineRule="auto"/>
        <w:ind w:left="360"/>
        <w:jc w:val="both"/>
        <w:rPr>
          <w:rFonts w:ascii="Times New Roman" w:hAnsi="Times New Roman" w:cs="Times New Roman"/>
          <w:sz w:val="28"/>
          <w:szCs w:val="28"/>
        </w:rPr>
      </w:pPr>
    </w:p>
    <w:p w14:paraId="1DDB9EC9" w14:textId="77777777" w:rsidR="00BF1812" w:rsidRDefault="00BF1812" w:rsidP="00843FA0">
      <w:pPr>
        <w:spacing w:after="0" w:line="240" w:lineRule="auto"/>
        <w:ind w:left="360"/>
        <w:jc w:val="both"/>
        <w:rPr>
          <w:rFonts w:ascii="Times New Roman" w:hAnsi="Times New Roman" w:cs="Times New Roman"/>
          <w:sz w:val="28"/>
          <w:szCs w:val="28"/>
        </w:rPr>
      </w:pPr>
    </w:p>
    <w:p w14:paraId="4B9615D1" w14:textId="77777777" w:rsidR="00BF1812" w:rsidRDefault="00BF1812" w:rsidP="00843FA0">
      <w:pPr>
        <w:spacing w:after="0" w:line="240" w:lineRule="auto"/>
        <w:ind w:left="360"/>
        <w:jc w:val="both"/>
        <w:rPr>
          <w:rFonts w:ascii="Times New Roman" w:hAnsi="Times New Roman" w:cs="Times New Roman"/>
          <w:sz w:val="28"/>
          <w:szCs w:val="28"/>
        </w:rPr>
      </w:pPr>
    </w:p>
    <w:p w14:paraId="5BC3D7CB" w14:textId="77777777" w:rsidR="00BF1812" w:rsidRDefault="00BF1812" w:rsidP="00843FA0">
      <w:pPr>
        <w:spacing w:after="0" w:line="240" w:lineRule="auto"/>
        <w:ind w:left="360"/>
        <w:jc w:val="both"/>
        <w:rPr>
          <w:rFonts w:ascii="Times New Roman" w:hAnsi="Times New Roman" w:cs="Times New Roman"/>
          <w:sz w:val="28"/>
          <w:szCs w:val="28"/>
        </w:rPr>
      </w:pPr>
    </w:p>
    <w:p w14:paraId="74586C7A" w14:textId="77777777" w:rsidR="00BF1812" w:rsidRDefault="00BF1812" w:rsidP="00843FA0">
      <w:pPr>
        <w:spacing w:after="0" w:line="240" w:lineRule="auto"/>
        <w:ind w:left="360"/>
        <w:jc w:val="both"/>
        <w:rPr>
          <w:rFonts w:ascii="Times New Roman" w:hAnsi="Times New Roman" w:cs="Times New Roman"/>
          <w:sz w:val="28"/>
          <w:szCs w:val="28"/>
        </w:rPr>
      </w:pPr>
    </w:p>
    <w:p w14:paraId="4D712749" w14:textId="77777777" w:rsidR="00BF1812" w:rsidRDefault="00BF1812" w:rsidP="00843FA0">
      <w:pPr>
        <w:spacing w:after="0" w:line="240" w:lineRule="auto"/>
        <w:ind w:left="360"/>
        <w:jc w:val="both"/>
        <w:rPr>
          <w:rFonts w:ascii="Times New Roman" w:hAnsi="Times New Roman" w:cs="Times New Roman"/>
          <w:sz w:val="28"/>
          <w:szCs w:val="28"/>
        </w:rPr>
      </w:pPr>
    </w:p>
    <w:p w14:paraId="6BE1D624" w14:textId="77777777" w:rsidR="00BF1812" w:rsidRDefault="00BF1812" w:rsidP="00843FA0">
      <w:pPr>
        <w:spacing w:after="0" w:line="240" w:lineRule="auto"/>
        <w:ind w:left="360"/>
        <w:jc w:val="both"/>
        <w:rPr>
          <w:rFonts w:ascii="Times New Roman" w:hAnsi="Times New Roman" w:cs="Times New Roman"/>
          <w:sz w:val="28"/>
          <w:szCs w:val="28"/>
        </w:rPr>
      </w:pPr>
    </w:p>
    <w:p w14:paraId="45584FCD" w14:textId="77777777" w:rsidR="00BF1812" w:rsidRDefault="00BF1812" w:rsidP="00843FA0">
      <w:pPr>
        <w:spacing w:after="0" w:line="240" w:lineRule="auto"/>
        <w:ind w:left="360"/>
        <w:jc w:val="both"/>
        <w:rPr>
          <w:rFonts w:ascii="Times New Roman" w:hAnsi="Times New Roman" w:cs="Times New Roman"/>
          <w:sz w:val="28"/>
          <w:szCs w:val="28"/>
        </w:rPr>
      </w:pPr>
    </w:p>
    <w:p w14:paraId="04E91AC4" w14:textId="77777777" w:rsidR="00BF1812" w:rsidRDefault="00BF1812" w:rsidP="00843FA0">
      <w:pPr>
        <w:spacing w:after="0" w:line="240" w:lineRule="auto"/>
        <w:ind w:left="360"/>
        <w:jc w:val="both"/>
        <w:rPr>
          <w:rFonts w:ascii="Times New Roman" w:hAnsi="Times New Roman" w:cs="Times New Roman"/>
          <w:sz w:val="28"/>
          <w:szCs w:val="28"/>
        </w:rPr>
      </w:pPr>
    </w:p>
    <w:p w14:paraId="13D99BCA" w14:textId="77777777" w:rsidR="00BF1812" w:rsidRDefault="00BF1812" w:rsidP="00843FA0">
      <w:pPr>
        <w:spacing w:after="0" w:line="240" w:lineRule="auto"/>
        <w:ind w:left="360"/>
        <w:jc w:val="both"/>
        <w:rPr>
          <w:rFonts w:ascii="Times New Roman" w:hAnsi="Times New Roman" w:cs="Times New Roman"/>
          <w:sz w:val="28"/>
          <w:szCs w:val="28"/>
        </w:rPr>
      </w:pPr>
    </w:p>
    <w:p w14:paraId="3BDB207E" w14:textId="77777777" w:rsidR="00BF1812" w:rsidRDefault="00BF1812" w:rsidP="00843FA0">
      <w:pPr>
        <w:spacing w:after="0" w:line="240" w:lineRule="auto"/>
        <w:ind w:left="360"/>
        <w:jc w:val="both"/>
        <w:rPr>
          <w:rFonts w:ascii="Times New Roman" w:hAnsi="Times New Roman" w:cs="Times New Roman"/>
          <w:sz w:val="28"/>
          <w:szCs w:val="28"/>
        </w:rPr>
      </w:pPr>
    </w:p>
    <w:p w14:paraId="505BB03E" w14:textId="77777777" w:rsidR="00BF1812" w:rsidRPr="000F3B7C" w:rsidRDefault="00BF1812" w:rsidP="00843FA0">
      <w:pPr>
        <w:spacing w:after="0" w:line="240" w:lineRule="auto"/>
        <w:ind w:left="360"/>
        <w:jc w:val="both"/>
        <w:rPr>
          <w:rFonts w:ascii="Times New Roman" w:hAnsi="Times New Roman" w:cs="Times New Roman"/>
          <w:b/>
          <w:bCs/>
          <w:sz w:val="40"/>
          <w:szCs w:val="40"/>
        </w:rPr>
      </w:pPr>
    </w:p>
    <w:p w14:paraId="4DD13D0B" w14:textId="77777777" w:rsidR="00BF1812" w:rsidRDefault="00BF1812" w:rsidP="00843FA0">
      <w:pPr>
        <w:spacing w:after="0" w:line="240" w:lineRule="auto"/>
        <w:ind w:left="360"/>
        <w:jc w:val="both"/>
        <w:rPr>
          <w:rFonts w:ascii="Times New Roman" w:hAnsi="Times New Roman" w:cs="Times New Roman"/>
          <w:sz w:val="28"/>
          <w:szCs w:val="28"/>
        </w:rPr>
      </w:pPr>
    </w:p>
    <w:p w14:paraId="2C357012" w14:textId="77777777" w:rsidR="00BF1812" w:rsidRDefault="00BF1812" w:rsidP="00843FA0">
      <w:pPr>
        <w:spacing w:after="0" w:line="240" w:lineRule="auto"/>
        <w:ind w:left="360"/>
        <w:jc w:val="both"/>
        <w:rPr>
          <w:rFonts w:ascii="Times New Roman" w:hAnsi="Times New Roman" w:cs="Times New Roman"/>
          <w:sz w:val="28"/>
          <w:szCs w:val="28"/>
        </w:rPr>
      </w:pPr>
    </w:p>
    <w:p w14:paraId="32810AED" w14:textId="77777777" w:rsidR="00AC74B8" w:rsidRDefault="00AC74B8" w:rsidP="00843FA0">
      <w:pPr>
        <w:spacing w:after="0" w:line="240" w:lineRule="auto"/>
        <w:ind w:left="360"/>
        <w:jc w:val="both"/>
        <w:rPr>
          <w:rFonts w:ascii="Times New Roman" w:hAnsi="Times New Roman" w:cs="Times New Roman"/>
          <w:sz w:val="28"/>
          <w:szCs w:val="28"/>
        </w:rPr>
      </w:pPr>
    </w:p>
    <w:p w14:paraId="09D09C8C" w14:textId="77777777" w:rsidR="00AC74B8" w:rsidRDefault="00AC74B8" w:rsidP="00843FA0">
      <w:pPr>
        <w:spacing w:after="0" w:line="240" w:lineRule="auto"/>
        <w:ind w:left="360"/>
        <w:jc w:val="both"/>
        <w:rPr>
          <w:rFonts w:ascii="Times New Roman" w:hAnsi="Times New Roman" w:cs="Times New Roman"/>
          <w:sz w:val="28"/>
          <w:szCs w:val="28"/>
        </w:rPr>
      </w:pPr>
    </w:p>
    <w:p w14:paraId="113D5122" w14:textId="77777777" w:rsidR="00AC74B8" w:rsidRDefault="00AC74B8" w:rsidP="00843FA0">
      <w:pPr>
        <w:spacing w:after="0" w:line="240" w:lineRule="auto"/>
        <w:ind w:left="360"/>
        <w:jc w:val="both"/>
        <w:rPr>
          <w:rFonts w:ascii="Times New Roman" w:hAnsi="Times New Roman" w:cs="Times New Roman"/>
          <w:sz w:val="28"/>
          <w:szCs w:val="28"/>
        </w:rPr>
      </w:pPr>
    </w:p>
    <w:p w14:paraId="775F3038" w14:textId="77777777" w:rsidR="00BF1812" w:rsidRDefault="00BF1812" w:rsidP="00843FA0">
      <w:pPr>
        <w:spacing w:after="0" w:line="240" w:lineRule="auto"/>
        <w:ind w:left="360"/>
        <w:jc w:val="both"/>
        <w:rPr>
          <w:rFonts w:ascii="Times New Roman" w:hAnsi="Times New Roman" w:cs="Times New Roman"/>
          <w:sz w:val="28"/>
          <w:szCs w:val="28"/>
        </w:rPr>
      </w:pPr>
    </w:p>
    <w:p w14:paraId="102FF6E1" w14:textId="77777777" w:rsidR="00FE24DA" w:rsidRDefault="00FE24DA" w:rsidP="00FE24DA">
      <w:pPr>
        <w:spacing w:after="0" w:line="240" w:lineRule="auto"/>
        <w:ind w:left="360"/>
        <w:jc w:val="center"/>
        <w:rPr>
          <w:rFonts w:ascii="Times New Roman" w:hAnsi="Times New Roman" w:cs="Times New Roman"/>
          <w:b/>
          <w:bCs/>
          <w:sz w:val="40"/>
          <w:szCs w:val="40"/>
        </w:rPr>
      </w:pPr>
      <w:r w:rsidRPr="000F3B7C">
        <w:rPr>
          <w:rFonts w:ascii="Times New Roman" w:hAnsi="Times New Roman" w:cs="Times New Roman"/>
          <w:b/>
          <w:bCs/>
          <w:sz w:val="40"/>
          <w:szCs w:val="40"/>
        </w:rPr>
        <w:t xml:space="preserve">PRESENTATION </w:t>
      </w:r>
    </w:p>
    <w:p w14:paraId="1B1EBE5A" w14:textId="77777777" w:rsidR="00FE24DA" w:rsidRPr="000F3B7C" w:rsidRDefault="00FE24DA" w:rsidP="00FE24DA">
      <w:pPr>
        <w:spacing w:after="0" w:line="240" w:lineRule="auto"/>
        <w:ind w:left="360"/>
        <w:jc w:val="center"/>
        <w:rPr>
          <w:rFonts w:ascii="Times New Roman" w:hAnsi="Times New Roman" w:cs="Times New Roman"/>
          <w:b/>
          <w:bCs/>
          <w:sz w:val="40"/>
          <w:szCs w:val="40"/>
        </w:rPr>
      </w:pPr>
      <w:r w:rsidRPr="000F3B7C">
        <w:rPr>
          <w:rFonts w:ascii="Times New Roman" w:hAnsi="Times New Roman" w:cs="Times New Roman"/>
          <w:b/>
          <w:bCs/>
          <w:sz w:val="40"/>
          <w:szCs w:val="40"/>
        </w:rPr>
        <w:t>DU CONTEXTE DU PROJET D’EXTENSION</w:t>
      </w:r>
    </w:p>
    <w:p w14:paraId="05794769" w14:textId="77777777" w:rsidR="00FE24DA" w:rsidRPr="000F3B7C" w:rsidRDefault="00FE24DA" w:rsidP="00FE24DA">
      <w:pPr>
        <w:spacing w:after="0" w:line="240" w:lineRule="auto"/>
        <w:ind w:left="360"/>
        <w:jc w:val="center"/>
        <w:rPr>
          <w:rFonts w:ascii="Times New Roman" w:hAnsi="Times New Roman" w:cs="Times New Roman"/>
          <w:b/>
          <w:bCs/>
          <w:sz w:val="40"/>
          <w:szCs w:val="40"/>
        </w:rPr>
      </w:pPr>
      <w:r w:rsidRPr="000F3B7C">
        <w:rPr>
          <w:rFonts w:ascii="Times New Roman" w:hAnsi="Times New Roman" w:cs="Times New Roman"/>
          <w:b/>
          <w:bCs/>
          <w:sz w:val="40"/>
          <w:szCs w:val="40"/>
        </w:rPr>
        <w:t>DU CIMETIERE COMMUNAL</w:t>
      </w:r>
    </w:p>
    <w:p w14:paraId="18B529EA" w14:textId="77777777" w:rsidR="00FE24DA" w:rsidRDefault="00FE24DA" w:rsidP="00FE24DA">
      <w:pPr>
        <w:spacing w:after="0" w:line="240" w:lineRule="auto"/>
        <w:ind w:left="360"/>
        <w:jc w:val="both"/>
        <w:rPr>
          <w:rFonts w:ascii="Times New Roman" w:hAnsi="Times New Roman" w:cs="Times New Roman"/>
          <w:sz w:val="28"/>
          <w:szCs w:val="28"/>
        </w:rPr>
      </w:pPr>
    </w:p>
    <w:p w14:paraId="565C4544" w14:textId="77777777" w:rsidR="00BF1812" w:rsidRDefault="00BF1812" w:rsidP="00843FA0">
      <w:pPr>
        <w:spacing w:after="0" w:line="240" w:lineRule="auto"/>
        <w:ind w:left="360"/>
        <w:jc w:val="both"/>
        <w:rPr>
          <w:rFonts w:ascii="Times New Roman" w:hAnsi="Times New Roman" w:cs="Times New Roman"/>
          <w:sz w:val="28"/>
          <w:szCs w:val="28"/>
        </w:rPr>
      </w:pPr>
    </w:p>
    <w:p w14:paraId="4A78A5F7" w14:textId="77777777" w:rsidR="00BF1812" w:rsidRDefault="00BF1812" w:rsidP="00843FA0">
      <w:pPr>
        <w:spacing w:after="0" w:line="240" w:lineRule="auto"/>
        <w:ind w:left="360"/>
        <w:jc w:val="both"/>
        <w:rPr>
          <w:rFonts w:ascii="Times New Roman" w:hAnsi="Times New Roman" w:cs="Times New Roman"/>
          <w:sz w:val="28"/>
          <w:szCs w:val="28"/>
        </w:rPr>
      </w:pPr>
    </w:p>
    <w:p w14:paraId="0753B754" w14:textId="77777777" w:rsidR="00BF1812" w:rsidRDefault="00BF1812" w:rsidP="00843FA0">
      <w:pPr>
        <w:spacing w:after="0" w:line="240" w:lineRule="auto"/>
        <w:ind w:left="360"/>
        <w:jc w:val="both"/>
        <w:rPr>
          <w:rFonts w:ascii="Times New Roman" w:hAnsi="Times New Roman" w:cs="Times New Roman"/>
          <w:sz w:val="28"/>
          <w:szCs w:val="28"/>
        </w:rPr>
      </w:pPr>
    </w:p>
    <w:p w14:paraId="4CC8ED8A" w14:textId="77777777" w:rsidR="00BF1812" w:rsidRDefault="00BF1812" w:rsidP="00843FA0">
      <w:pPr>
        <w:spacing w:after="0" w:line="240" w:lineRule="auto"/>
        <w:ind w:left="360"/>
        <w:jc w:val="both"/>
        <w:rPr>
          <w:rFonts w:ascii="Times New Roman" w:hAnsi="Times New Roman" w:cs="Times New Roman"/>
          <w:sz w:val="28"/>
          <w:szCs w:val="28"/>
        </w:rPr>
      </w:pPr>
    </w:p>
    <w:p w14:paraId="642DE1BD" w14:textId="77777777" w:rsidR="00BF1812" w:rsidRDefault="00BF1812" w:rsidP="00843FA0">
      <w:pPr>
        <w:spacing w:after="0" w:line="240" w:lineRule="auto"/>
        <w:ind w:left="360"/>
        <w:jc w:val="both"/>
        <w:rPr>
          <w:rFonts w:ascii="Times New Roman" w:hAnsi="Times New Roman" w:cs="Times New Roman"/>
          <w:sz w:val="28"/>
          <w:szCs w:val="28"/>
        </w:rPr>
      </w:pPr>
    </w:p>
    <w:p w14:paraId="7F93D911" w14:textId="77777777" w:rsidR="00BF1812" w:rsidRDefault="00BF1812" w:rsidP="00843FA0">
      <w:pPr>
        <w:spacing w:after="0" w:line="240" w:lineRule="auto"/>
        <w:ind w:left="360"/>
        <w:jc w:val="both"/>
        <w:rPr>
          <w:rFonts w:ascii="Times New Roman" w:hAnsi="Times New Roman" w:cs="Times New Roman"/>
          <w:sz w:val="28"/>
          <w:szCs w:val="28"/>
        </w:rPr>
      </w:pPr>
    </w:p>
    <w:p w14:paraId="79E1A064" w14:textId="77777777" w:rsidR="00BF1812" w:rsidRDefault="00BF1812" w:rsidP="00843FA0">
      <w:pPr>
        <w:spacing w:after="0" w:line="240" w:lineRule="auto"/>
        <w:ind w:left="360"/>
        <w:jc w:val="both"/>
        <w:rPr>
          <w:rFonts w:ascii="Times New Roman" w:hAnsi="Times New Roman" w:cs="Times New Roman"/>
          <w:sz w:val="28"/>
          <w:szCs w:val="28"/>
        </w:rPr>
      </w:pPr>
    </w:p>
    <w:p w14:paraId="3F371388" w14:textId="77777777" w:rsidR="00BF1812" w:rsidRDefault="00BF1812" w:rsidP="00843FA0">
      <w:pPr>
        <w:spacing w:after="0" w:line="240" w:lineRule="auto"/>
        <w:ind w:left="360"/>
        <w:jc w:val="both"/>
        <w:rPr>
          <w:rFonts w:ascii="Times New Roman" w:hAnsi="Times New Roman" w:cs="Times New Roman"/>
          <w:sz w:val="28"/>
          <w:szCs w:val="28"/>
        </w:rPr>
      </w:pPr>
    </w:p>
    <w:p w14:paraId="5E6EAE34" w14:textId="77777777" w:rsidR="00BF1812" w:rsidRDefault="00BF1812" w:rsidP="00843FA0">
      <w:pPr>
        <w:spacing w:after="0" w:line="240" w:lineRule="auto"/>
        <w:ind w:left="360"/>
        <w:jc w:val="both"/>
        <w:rPr>
          <w:rFonts w:ascii="Times New Roman" w:hAnsi="Times New Roman" w:cs="Times New Roman"/>
          <w:sz w:val="28"/>
          <w:szCs w:val="28"/>
        </w:rPr>
      </w:pPr>
    </w:p>
    <w:p w14:paraId="2FBBE557" w14:textId="77777777" w:rsidR="00BF1812" w:rsidRDefault="00BF1812" w:rsidP="00843FA0">
      <w:pPr>
        <w:spacing w:after="0" w:line="240" w:lineRule="auto"/>
        <w:ind w:left="360"/>
        <w:jc w:val="both"/>
        <w:rPr>
          <w:rFonts w:ascii="Times New Roman" w:hAnsi="Times New Roman" w:cs="Times New Roman"/>
          <w:sz w:val="28"/>
          <w:szCs w:val="28"/>
        </w:rPr>
      </w:pPr>
    </w:p>
    <w:p w14:paraId="559BEFF1" w14:textId="77777777" w:rsidR="00BF1812" w:rsidRDefault="00BF1812" w:rsidP="00843FA0">
      <w:pPr>
        <w:spacing w:after="0" w:line="240" w:lineRule="auto"/>
        <w:ind w:left="360"/>
        <w:jc w:val="both"/>
        <w:rPr>
          <w:rFonts w:ascii="Times New Roman" w:hAnsi="Times New Roman" w:cs="Times New Roman"/>
          <w:sz w:val="28"/>
          <w:szCs w:val="28"/>
        </w:rPr>
      </w:pPr>
    </w:p>
    <w:p w14:paraId="6BE96809" w14:textId="77777777" w:rsidR="00BF1812" w:rsidRDefault="00BF1812" w:rsidP="00843FA0">
      <w:pPr>
        <w:spacing w:after="0" w:line="240" w:lineRule="auto"/>
        <w:ind w:left="360"/>
        <w:jc w:val="both"/>
        <w:rPr>
          <w:rFonts w:ascii="Times New Roman" w:hAnsi="Times New Roman" w:cs="Times New Roman"/>
          <w:sz w:val="28"/>
          <w:szCs w:val="28"/>
        </w:rPr>
      </w:pPr>
    </w:p>
    <w:p w14:paraId="33681E5C" w14:textId="77777777" w:rsidR="00BF1812" w:rsidRDefault="00BF1812" w:rsidP="00843FA0">
      <w:pPr>
        <w:spacing w:after="0" w:line="240" w:lineRule="auto"/>
        <w:ind w:left="360"/>
        <w:jc w:val="both"/>
        <w:rPr>
          <w:rFonts w:ascii="Times New Roman" w:hAnsi="Times New Roman" w:cs="Times New Roman"/>
          <w:sz w:val="28"/>
          <w:szCs w:val="28"/>
        </w:rPr>
      </w:pPr>
    </w:p>
    <w:p w14:paraId="02BF3954" w14:textId="77777777" w:rsidR="00BF1812" w:rsidRDefault="00BF1812" w:rsidP="00843FA0">
      <w:pPr>
        <w:spacing w:after="0" w:line="240" w:lineRule="auto"/>
        <w:ind w:left="360"/>
        <w:jc w:val="both"/>
        <w:rPr>
          <w:rFonts w:ascii="Times New Roman" w:hAnsi="Times New Roman" w:cs="Times New Roman"/>
          <w:sz w:val="28"/>
          <w:szCs w:val="28"/>
        </w:rPr>
      </w:pPr>
    </w:p>
    <w:p w14:paraId="117F5BCB" w14:textId="77777777" w:rsidR="00BF1812" w:rsidRDefault="00BF1812" w:rsidP="00843FA0">
      <w:pPr>
        <w:spacing w:after="0" w:line="240" w:lineRule="auto"/>
        <w:ind w:left="360"/>
        <w:jc w:val="both"/>
        <w:rPr>
          <w:rFonts w:ascii="Times New Roman" w:hAnsi="Times New Roman" w:cs="Times New Roman"/>
          <w:sz w:val="28"/>
          <w:szCs w:val="28"/>
        </w:rPr>
      </w:pPr>
    </w:p>
    <w:p w14:paraId="0B5B71CB" w14:textId="77777777" w:rsidR="00BF1812" w:rsidRDefault="00BF1812" w:rsidP="00843FA0">
      <w:pPr>
        <w:spacing w:after="0" w:line="240" w:lineRule="auto"/>
        <w:ind w:left="360"/>
        <w:jc w:val="both"/>
        <w:rPr>
          <w:rFonts w:ascii="Times New Roman" w:hAnsi="Times New Roman" w:cs="Times New Roman"/>
          <w:sz w:val="28"/>
          <w:szCs w:val="28"/>
        </w:rPr>
      </w:pPr>
    </w:p>
    <w:p w14:paraId="5EB43659" w14:textId="77777777" w:rsidR="00017082" w:rsidRDefault="00017082" w:rsidP="00843FA0">
      <w:pPr>
        <w:spacing w:after="0" w:line="240" w:lineRule="auto"/>
        <w:ind w:left="360"/>
        <w:jc w:val="both"/>
        <w:rPr>
          <w:rFonts w:ascii="Times New Roman" w:hAnsi="Times New Roman" w:cs="Times New Roman"/>
          <w:sz w:val="28"/>
          <w:szCs w:val="28"/>
        </w:rPr>
      </w:pPr>
    </w:p>
    <w:p w14:paraId="085DFC4C" w14:textId="77777777" w:rsidR="00017082" w:rsidRDefault="00017082" w:rsidP="00843FA0">
      <w:pPr>
        <w:spacing w:after="0" w:line="240" w:lineRule="auto"/>
        <w:ind w:left="360"/>
        <w:jc w:val="both"/>
        <w:rPr>
          <w:rFonts w:ascii="Times New Roman" w:hAnsi="Times New Roman" w:cs="Times New Roman"/>
          <w:sz w:val="28"/>
          <w:szCs w:val="28"/>
        </w:rPr>
      </w:pPr>
    </w:p>
    <w:p w14:paraId="0030C7BC" w14:textId="77777777" w:rsidR="00017082" w:rsidRDefault="00017082" w:rsidP="00843FA0">
      <w:pPr>
        <w:spacing w:after="0" w:line="240" w:lineRule="auto"/>
        <w:ind w:left="360"/>
        <w:jc w:val="both"/>
        <w:rPr>
          <w:rFonts w:ascii="Times New Roman" w:hAnsi="Times New Roman" w:cs="Times New Roman"/>
          <w:sz w:val="28"/>
          <w:szCs w:val="28"/>
        </w:rPr>
      </w:pPr>
    </w:p>
    <w:p w14:paraId="2DBEEF4F" w14:textId="77777777" w:rsidR="00017082" w:rsidRDefault="00017082" w:rsidP="00843FA0">
      <w:pPr>
        <w:spacing w:after="0" w:line="240" w:lineRule="auto"/>
        <w:ind w:left="360"/>
        <w:jc w:val="both"/>
        <w:rPr>
          <w:rFonts w:ascii="Times New Roman" w:hAnsi="Times New Roman" w:cs="Times New Roman"/>
          <w:sz w:val="28"/>
          <w:szCs w:val="28"/>
        </w:rPr>
      </w:pPr>
    </w:p>
    <w:p w14:paraId="4E99222F" w14:textId="77777777" w:rsidR="00017082" w:rsidRDefault="00017082" w:rsidP="00843FA0">
      <w:pPr>
        <w:spacing w:after="0" w:line="240" w:lineRule="auto"/>
        <w:ind w:left="360"/>
        <w:jc w:val="both"/>
        <w:rPr>
          <w:rFonts w:ascii="Times New Roman" w:hAnsi="Times New Roman" w:cs="Times New Roman"/>
          <w:sz w:val="28"/>
          <w:szCs w:val="28"/>
        </w:rPr>
      </w:pPr>
    </w:p>
    <w:p w14:paraId="0A210B75" w14:textId="77777777" w:rsidR="00017082" w:rsidRDefault="00017082" w:rsidP="00843FA0">
      <w:pPr>
        <w:spacing w:after="0" w:line="240" w:lineRule="auto"/>
        <w:ind w:left="360"/>
        <w:jc w:val="both"/>
        <w:rPr>
          <w:rFonts w:ascii="Times New Roman" w:hAnsi="Times New Roman" w:cs="Times New Roman"/>
          <w:sz w:val="28"/>
          <w:szCs w:val="28"/>
        </w:rPr>
      </w:pPr>
    </w:p>
    <w:p w14:paraId="7E5713FE" w14:textId="77777777" w:rsidR="00017082" w:rsidRDefault="00017082" w:rsidP="00843FA0">
      <w:pPr>
        <w:spacing w:after="0" w:line="240" w:lineRule="auto"/>
        <w:ind w:left="360"/>
        <w:jc w:val="both"/>
        <w:rPr>
          <w:rFonts w:ascii="Times New Roman" w:hAnsi="Times New Roman" w:cs="Times New Roman"/>
          <w:sz w:val="28"/>
          <w:szCs w:val="28"/>
        </w:rPr>
      </w:pPr>
    </w:p>
    <w:p w14:paraId="38CA1C92" w14:textId="77777777" w:rsidR="00017082" w:rsidRDefault="00017082" w:rsidP="00843FA0">
      <w:pPr>
        <w:spacing w:after="0" w:line="240" w:lineRule="auto"/>
        <w:ind w:left="360"/>
        <w:jc w:val="both"/>
        <w:rPr>
          <w:rFonts w:ascii="Times New Roman" w:hAnsi="Times New Roman" w:cs="Times New Roman"/>
          <w:sz w:val="28"/>
          <w:szCs w:val="28"/>
        </w:rPr>
      </w:pPr>
    </w:p>
    <w:p w14:paraId="4C547EFC" w14:textId="77777777" w:rsidR="00017082" w:rsidRDefault="00017082" w:rsidP="00843FA0">
      <w:pPr>
        <w:spacing w:after="0" w:line="240" w:lineRule="auto"/>
        <w:ind w:left="360"/>
        <w:jc w:val="both"/>
        <w:rPr>
          <w:rFonts w:ascii="Times New Roman" w:hAnsi="Times New Roman" w:cs="Times New Roman"/>
          <w:sz w:val="28"/>
          <w:szCs w:val="28"/>
        </w:rPr>
      </w:pPr>
    </w:p>
    <w:p w14:paraId="505AA7F3" w14:textId="77777777" w:rsidR="00017082" w:rsidRDefault="00017082" w:rsidP="00843FA0">
      <w:pPr>
        <w:spacing w:after="0" w:line="240" w:lineRule="auto"/>
        <w:ind w:left="360"/>
        <w:jc w:val="both"/>
        <w:rPr>
          <w:rFonts w:ascii="Times New Roman" w:hAnsi="Times New Roman" w:cs="Times New Roman"/>
          <w:sz w:val="28"/>
          <w:szCs w:val="28"/>
        </w:rPr>
      </w:pPr>
    </w:p>
    <w:p w14:paraId="651DE95D" w14:textId="77777777" w:rsidR="00017082" w:rsidRDefault="00017082" w:rsidP="00843FA0">
      <w:pPr>
        <w:spacing w:after="0" w:line="240" w:lineRule="auto"/>
        <w:ind w:left="360"/>
        <w:jc w:val="both"/>
        <w:rPr>
          <w:rFonts w:ascii="Times New Roman" w:hAnsi="Times New Roman" w:cs="Times New Roman"/>
          <w:sz w:val="28"/>
          <w:szCs w:val="28"/>
        </w:rPr>
      </w:pPr>
    </w:p>
    <w:p w14:paraId="3EC39B76" w14:textId="77777777" w:rsidR="00017082" w:rsidRDefault="00017082" w:rsidP="00843FA0">
      <w:pPr>
        <w:spacing w:after="0" w:line="240" w:lineRule="auto"/>
        <w:ind w:left="360"/>
        <w:jc w:val="both"/>
        <w:rPr>
          <w:rFonts w:ascii="Times New Roman" w:hAnsi="Times New Roman" w:cs="Times New Roman"/>
          <w:sz w:val="28"/>
          <w:szCs w:val="28"/>
        </w:rPr>
      </w:pPr>
    </w:p>
    <w:p w14:paraId="51DDBEA9" w14:textId="77777777" w:rsidR="00017082" w:rsidRDefault="00017082" w:rsidP="00843FA0">
      <w:pPr>
        <w:spacing w:after="0" w:line="240" w:lineRule="auto"/>
        <w:ind w:left="360"/>
        <w:jc w:val="both"/>
        <w:rPr>
          <w:rFonts w:ascii="Times New Roman" w:hAnsi="Times New Roman" w:cs="Times New Roman"/>
          <w:sz w:val="28"/>
          <w:szCs w:val="28"/>
        </w:rPr>
      </w:pPr>
    </w:p>
    <w:p w14:paraId="67EEF5EF" w14:textId="77777777" w:rsidR="00017082" w:rsidRDefault="00017082" w:rsidP="00843FA0">
      <w:pPr>
        <w:spacing w:after="0" w:line="240" w:lineRule="auto"/>
        <w:ind w:left="360"/>
        <w:jc w:val="both"/>
        <w:rPr>
          <w:rFonts w:ascii="Times New Roman" w:hAnsi="Times New Roman" w:cs="Times New Roman"/>
          <w:sz w:val="28"/>
          <w:szCs w:val="28"/>
        </w:rPr>
      </w:pPr>
    </w:p>
    <w:p w14:paraId="06F3DA66" w14:textId="77777777" w:rsidR="00017082" w:rsidRDefault="00017082" w:rsidP="00843FA0">
      <w:pPr>
        <w:spacing w:after="0" w:line="240" w:lineRule="auto"/>
        <w:ind w:left="360"/>
        <w:jc w:val="both"/>
        <w:rPr>
          <w:rFonts w:ascii="Times New Roman" w:hAnsi="Times New Roman" w:cs="Times New Roman"/>
          <w:sz w:val="28"/>
          <w:szCs w:val="28"/>
        </w:rPr>
      </w:pPr>
    </w:p>
    <w:p w14:paraId="1C199DD0" w14:textId="77777777" w:rsidR="00BF1812" w:rsidRDefault="00BF1812" w:rsidP="00843FA0">
      <w:pPr>
        <w:spacing w:after="0" w:line="240" w:lineRule="auto"/>
        <w:ind w:left="360"/>
        <w:jc w:val="both"/>
        <w:rPr>
          <w:rFonts w:ascii="Times New Roman" w:hAnsi="Times New Roman" w:cs="Times New Roman"/>
          <w:sz w:val="28"/>
          <w:szCs w:val="28"/>
        </w:rPr>
      </w:pPr>
    </w:p>
    <w:p w14:paraId="59F6AD4D" w14:textId="77777777" w:rsidR="00017082" w:rsidRDefault="00017082" w:rsidP="00843FA0">
      <w:pPr>
        <w:spacing w:after="0" w:line="240" w:lineRule="auto"/>
        <w:ind w:left="360"/>
        <w:jc w:val="both"/>
        <w:rPr>
          <w:rFonts w:ascii="Times New Roman" w:hAnsi="Times New Roman" w:cs="Times New Roman"/>
          <w:sz w:val="28"/>
          <w:szCs w:val="28"/>
        </w:rPr>
      </w:pPr>
    </w:p>
    <w:p w14:paraId="47F4BE17" w14:textId="47CEA0F4" w:rsidR="00BF1812" w:rsidRDefault="00FB7DA1" w:rsidP="00682F08">
      <w:pPr>
        <w:spacing w:after="0" w:line="240" w:lineRule="auto"/>
        <w:ind w:hanging="425"/>
        <w:jc w:val="both"/>
        <w:rPr>
          <w:rFonts w:ascii="Times New Roman" w:hAnsi="Times New Roman" w:cs="Times New Roman"/>
          <w:sz w:val="28"/>
          <w:szCs w:val="28"/>
        </w:rPr>
      </w:pPr>
      <w:r>
        <w:rPr>
          <w:rFonts w:ascii="Times New Roman" w:hAnsi="Times New Roman" w:cs="Times New Roman"/>
          <w:sz w:val="28"/>
          <w:szCs w:val="28"/>
        </w:rPr>
        <w:t xml:space="preserve">2.1 </w:t>
      </w:r>
      <w:r w:rsidRPr="00FE24DA">
        <w:rPr>
          <w:rFonts w:ascii="Times New Roman" w:hAnsi="Times New Roman" w:cs="Times New Roman"/>
          <w:b/>
          <w:bCs/>
          <w:sz w:val="28"/>
          <w:szCs w:val="28"/>
        </w:rPr>
        <w:t>Une population vieillissante dans un contexte de prise en charge du vieillissement</w:t>
      </w:r>
    </w:p>
    <w:p w14:paraId="4C86BFBC" w14:textId="77777777" w:rsidR="00D86A83" w:rsidRDefault="00D86A83" w:rsidP="00682F08">
      <w:pPr>
        <w:spacing w:after="0" w:line="240" w:lineRule="auto"/>
        <w:ind w:left="360"/>
        <w:jc w:val="both"/>
        <w:rPr>
          <w:rFonts w:ascii="Times New Roman" w:hAnsi="Times New Roman" w:cs="Times New Roman"/>
          <w:sz w:val="28"/>
          <w:szCs w:val="28"/>
        </w:rPr>
      </w:pPr>
    </w:p>
    <w:p w14:paraId="20D49F17" w14:textId="77777777" w:rsidR="00D86A83" w:rsidRDefault="00D86A83" w:rsidP="00682F08">
      <w:pPr>
        <w:spacing w:after="0" w:line="240" w:lineRule="auto"/>
        <w:ind w:left="360"/>
        <w:jc w:val="both"/>
        <w:rPr>
          <w:rFonts w:ascii="Times New Roman" w:hAnsi="Times New Roman" w:cs="Times New Roman"/>
          <w:sz w:val="28"/>
          <w:szCs w:val="28"/>
        </w:rPr>
      </w:pPr>
    </w:p>
    <w:p w14:paraId="5A4A1258" w14:textId="7440F2FD" w:rsidR="00682F08" w:rsidRPr="00FE24DA" w:rsidRDefault="00682F08" w:rsidP="00D86A83">
      <w:pPr>
        <w:spacing w:after="0" w:line="240" w:lineRule="auto"/>
        <w:ind w:left="57"/>
        <w:jc w:val="both"/>
        <w:rPr>
          <w:rFonts w:ascii="Times New Roman" w:hAnsi="Times New Roman" w:cs="Times New Roman"/>
          <w:b/>
          <w:bCs/>
          <w:sz w:val="28"/>
          <w:szCs w:val="28"/>
        </w:rPr>
      </w:pPr>
      <w:r>
        <w:rPr>
          <w:rFonts w:ascii="Times New Roman" w:hAnsi="Times New Roman" w:cs="Times New Roman"/>
          <w:sz w:val="28"/>
          <w:szCs w:val="28"/>
        </w:rPr>
        <w:t>Les tableaux ci-dessous présentent l’évolution de la démographie de 2016 à 2022.</w:t>
      </w:r>
      <w:r w:rsidR="00FE24DA">
        <w:rPr>
          <w:rFonts w:ascii="Times New Roman" w:hAnsi="Times New Roman" w:cs="Times New Roman"/>
          <w:sz w:val="28"/>
          <w:szCs w:val="28"/>
        </w:rPr>
        <w:t xml:space="preserve"> </w:t>
      </w:r>
    </w:p>
    <w:p w14:paraId="334F790B" w14:textId="77777777" w:rsidR="00487830" w:rsidRDefault="00487830" w:rsidP="00843FA0">
      <w:pPr>
        <w:spacing w:after="0" w:line="240" w:lineRule="auto"/>
        <w:ind w:left="360"/>
        <w:jc w:val="both"/>
        <w:rPr>
          <w:rFonts w:ascii="Times New Roman" w:hAnsi="Times New Roman" w:cs="Times New Roman"/>
          <w:sz w:val="28"/>
          <w:szCs w:val="28"/>
        </w:rPr>
      </w:pPr>
    </w:p>
    <w:tbl>
      <w:tblPr>
        <w:tblW w:w="9040" w:type="dxa"/>
        <w:tblCellMar>
          <w:left w:w="70" w:type="dxa"/>
          <w:right w:w="70" w:type="dxa"/>
        </w:tblCellMar>
        <w:tblLook w:val="04A0" w:firstRow="1" w:lastRow="0" w:firstColumn="1" w:lastColumn="0" w:noHBand="0" w:noVBand="1"/>
      </w:tblPr>
      <w:tblGrid>
        <w:gridCol w:w="1360"/>
        <w:gridCol w:w="1420"/>
        <w:gridCol w:w="1500"/>
        <w:gridCol w:w="1460"/>
        <w:gridCol w:w="1640"/>
        <w:gridCol w:w="1660"/>
      </w:tblGrid>
      <w:tr w:rsidR="00487830" w:rsidRPr="00487830" w14:paraId="177B6003" w14:textId="77777777" w:rsidTr="00487830">
        <w:trPr>
          <w:trHeight w:val="1200"/>
        </w:trPr>
        <w:tc>
          <w:tcPr>
            <w:tcW w:w="1360"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F174F7E" w14:textId="77777777"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Population en 2022</w:t>
            </w:r>
          </w:p>
        </w:tc>
        <w:tc>
          <w:tcPr>
            <w:tcW w:w="1420" w:type="dxa"/>
            <w:tcBorders>
              <w:top w:val="single" w:sz="4" w:space="0" w:color="auto"/>
              <w:left w:val="nil"/>
              <w:bottom w:val="single" w:sz="4" w:space="0" w:color="auto"/>
              <w:right w:val="single" w:sz="4" w:space="0" w:color="auto"/>
            </w:tcBorders>
            <w:shd w:val="clear" w:color="000000" w:fill="99CCFF"/>
            <w:vAlign w:val="center"/>
            <w:hideMark/>
          </w:tcPr>
          <w:p w14:paraId="7C516F35" w14:textId="77777777"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Population en 2016</w:t>
            </w:r>
          </w:p>
        </w:tc>
        <w:tc>
          <w:tcPr>
            <w:tcW w:w="1500" w:type="dxa"/>
            <w:tcBorders>
              <w:top w:val="single" w:sz="4" w:space="0" w:color="auto"/>
              <w:left w:val="nil"/>
              <w:bottom w:val="single" w:sz="4" w:space="0" w:color="auto"/>
              <w:right w:val="single" w:sz="4" w:space="0" w:color="auto"/>
            </w:tcBorders>
            <w:shd w:val="clear" w:color="000000" w:fill="99CCFF"/>
            <w:vAlign w:val="center"/>
            <w:hideMark/>
          </w:tcPr>
          <w:p w14:paraId="5B244DAC" w14:textId="77777777"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Naissances entre 2016 et 2021</w:t>
            </w:r>
          </w:p>
        </w:tc>
        <w:tc>
          <w:tcPr>
            <w:tcW w:w="1460" w:type="dxa"/>
            <w:tcBorders>
              <w:top w:val="single" w:sz="4" w:space="0" w:color="auto"/>
              <w:left w:val="nil"/>
              <w:bottom w:val="single" w:sz="4" w:space="0" w:color="auto"/>
              <w:right w:val="single" w:sz="4" w:space="0" w:color="auto"/>
            </w:tcBorders>
            <w:shd w:val="clear" w:color="000000" w:fill="99CCFF"/>
            <w:vAlign w:val="center"/>
            <w:hideMark/>
          </w:tcPr>
          <w:p w14:paraId="1AC49E6C" w14:textId="77777777"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Décès entre 2016 et 2021</w:t>
            </w:r>
          </w:p>
        </w:tc>
        <w:tc>
          <w:tcPr>
            <w:tcW w:w="1640" w:type="dxa"/>
            <w:tcBorders>
              <w:top w:val="single" w:sz="4" w:space="0" w:color="auto"/>
              <w:left w:val="nil"/>
              <w:bottom w:val="single" w:sz="4" w:space="0" w:color="auto"/>
              <w:right w:val="single" w:sz="4" w:space="0" w:color="auto"/>
            </w:tcBorders>
            <w:shd w:val="clear" w:color="000000" w:fill="99CCFF"/>
            <w:vAlign w:val="center"/>
            <w:hideMark/>
          </w:tcPr>
          <w:p w14:paraId="03FE4E09" w14:textId="77777777"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Nombre de naissances domiciliées en 2023</w:t>
            </w:r>
          </w:p>
        </w:tc>
        <w:tc>
          <w:tcPr>
            <w:tcW w:w="1660" w:type="dxa"/>
            <w:tcBorders>
              <w:top w:val="single" w:sz="4" w:space="0" w:color="auto"/>
              <w:left w:val="nil"/>
              <w:bottom w:val="single" w:sz="4" w:space="0" w:color="auto"/>
              <w:right w:val="single" w:sz="4" w:space="0" w:color="auto"/>
            </w:tcBorders>
            <w:shd w:val="clear" w:color="000000" w:fill="99CCFF"/>
            <w:vAlign w:val="center"/>
            <w:hideMark/>
          </w:tcPr>
          <w:p w14:paraId="4E04569B" w14:textId="77777777"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Nombre de décès domiciliés en 2023</w:t>
            </w:r>
          </w:p>
        </w:tc>
      </w:tr>
      <w:tr w:rsidR="00487830" w:rsidRPr="00487830" w14:paraId="4D6FC255" w14:textId="77777777" w:rsidTr="00487830">
        <w:trPr>
          <w:trHeight w:val="315"/>
        </w:trPr>
        <w:tc>
          <w:tcPr>
            <w:tcW w:w="1360" w:type="dxa"/>
            <w:tcBorders>
              <w:top w:val="nil"/>
              <w:left w:val="single" w:sz="4" w:space="0" w:color="auto"/>
              <w:bottom w:val="single" w:sz="4" w:space="0" w:color="auto"/>
              <w:right w:val="single" w:sz="4" w:space="0" w:color="auto"/>
            </w:tcBorders>
            <w:noWrap/>
            <w:vAlign w:val="bottom"/>
            <w:hideMark/>
          </w:tcPr>
          <w:p w14:paraId="731F158C" w14:textId="092E4EC5"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4</w:t>
            </w:r>
            <w:r w:rsidR="00FE24DA">
              <w:rPr>
                <w:rFonts w:ascii="Arial" w:eastAsia="Times New Roman" w:hAnsi="Arial" w:cs="Arial"/>
                <w:color w:val="000000"/>
                <w:kern w:val="0"/>
                <w:sz w:val="24"/>
                <w:szCs w:val="24"/>
                <w:lang w:eastAsia="fr-FR"/>
                <w14:ligatures w14:val="none"/>
              </w:rPr>
              <w:t>.</w:t>
            </w:r>
            <w:r w:rsidRPr="00487830">
              <w:rPr>
                <w:rFonts w:ascii="Arial" w:eastAsia="Times New Roman" w:hAnsi="Arial" w:cs="Arial"/>
                <w:color w:val="000000"/>
                <w:kern w:val="0"/>
                <w:sz w:val="24"/>
                <w:szCs w:val="24"/>
                <w:lang w:eastAsia="fr-FR"/>
                <w14:ligatures w14:val="none"/>
              </w:rPr>
              <w:t>899</w:t>
            </w:r>
          </w:p>
        </w:tc>
        <w:tc>
          <w:tcPr>
            <w:tcW w:w="1420" w:type="dxa"/>
            <w:tcBorders>
              <w:top w:val="nil"/>
              <w:left w:val="nil"/>
              <w:bottom w:val="single" w:sz="4" w:space="0" w:color="auto"/>
              <w:right w:val="single" w:sz="4" w:space="0" w:color="auto"/>
            </w:tcBorders>
            <w:noWrap/>
            <w:vAlign w:val="bottom"/>
            <w:hideMark/>
          </w:tcPr>
          <w:p w14:paraId="0A8AA07C" w14:textId="514236E6"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5</w:t>
            </w:r>
            <w:r w:rsidR="00FE24DA">
              <w:rPr>
                <w:rFonts w:ascii="Arial" w:eastAsia="Times New Roman" w:hAnsi="Arial" w:cs="Arial"/>
                <w:color w:val="000000"/>
                <w:kern w:val="0"/>
                <w:sz w:val="24"/>
                <w:szCs w:val="24"/>
                <w:lang w:eastAsia="fr-FR"/>
                <w14:ligatures w14:val="none"/>
              </w:rPr>
              <w:t>.</w:t>
            </w:r>
            <w:r w:rsidRPr="00487830">
              <w:rPr>
                <w:rFonts w:ascii="Arial" w:eastAsia="Times New Roman" w:hAnsi="Arial" w:cs="Arial"/>
                <w:color w:val="000000"/>
                <w:kern w:val="0"/>
                <w:sz w:val="24"/>
                <w:szCs w:val="24"/>
                <w:lang w:eastAsia="fr-FR"/>
                <w14:ligatures w14:val="none"/>
              </w:rPr>
              <w:t>179</w:t>
            </w:r>
          </w:p>
        </w:tc>
        <w:tc>
          <w:tcPr>
            <w:tcW w:w="1500" w:type="dxa"/>
            <w:tcBorders>
              <w:top w:val="nil"/>
              <w:left w:val="nil"/>
              <w:bottom w:val="single" w:sz="4" w:space="0" w:color="auto"/>
              <w:right w:val="single" w:sz="4" w:space="0" w:color="auto"/>
            </w:tcBorders>
            <w:noWrap/>
            <w:vAlign w:val="bottom"/>
            <w:hideMark/>
          </w:tcPr>
          <w:p w14:paraId="033B7C02" w14:textId="77777777"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318</w:t>
            </w:r>
          </w:p>
        </w:tc>
        <w:tc>
          <w:tcPr>
            <w:tcW w:w="1460" w:type="dxa"/>
            <w:tcBorders>
              <w:top w:val="nil"/>
              <w:left w:val="nil"/>
              <w:bottom w:val="single" w:sz="4" w:space="0" w:color="auto"/>
              <w:right w:val="single" w:sz="4" w:space="0" w:color="auto"/>
            </w:tcBorders>
            <w:noWrap/>
            <w:vAlign w:val="bottom"/>
            <w:hideMark/>
          </w:tcPr>
          <w:p w14:paraId="1C110CBB" w14:textId="77777777"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418</w:t>
            </w:r>
          </w:p>
        </w:tc>
        <w:tc>
          <w:tcPr>
            <w:tcW w:w="1640" w:type="dxa"/>
            <w:tcBorders>
              <w:top w:val="nil"/>
              <w:left w:val="nil"/>
              <w:bottom w:val="single" w:sz="4" w:space="0" w:color="auto"/>
              <w:right w:val="single" w:sz="4" w:space="0" w:color="auto"/>
            </w:tcBorders>
            <w:noWrap/>
            <w:vAlign w:val="bottom"/>
            <w:hideMark/>
          </w:tcPr>
          <w:p w14:paraId="552217A9" w14:textId="77777777"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46</w:t>
            </w:r>
          </w:p>
        </w:tc>
        <w:tc>
          <w:tcPr>
            <w:tcW w:w="1660" w:type="dxa"/>
            <w:tcBorders>
              <w:top w:val="nil"/>
              <w:left w:val="nil"/>
              <w:bottom w:val="single" w:sz="4" w:space="0" w:color="auto"/>
              <w:right w:val="single" w:sz="4" w:space="0" w:color="auto"/>
            </w:tcBorders>
            <w:noWrap/>
            <w:vAlign w:val="bottom"/>
            <w:hideMark/>
          </w:tcPr>
          <w:p w14:paraId="17F281F1" w14:textId="77777777" w:rsidR="00487830" w:rsidRPr="00487830" w:rsidRDefault="00487830" w:rsidP="00487830">
            <w:pPr>
              <w:spacing w:after="0" w:line="240" w:lineRule="auto"/>
              <w:jc w:val="center"/>
              <w:rPr>
                <w:rFonts w:ascii="Arial" w:eastAsia="Times New Roman" w:hAnsi="Arial" w:cs="Arial"/>
                <w:color w:val="000000"/>
                <w:kern w:val="0"/>
                <w:sz w:val="24"/>
                <w:szCs w:val="24"/>
                <w:lang w:eastAsia="fr-FR"/>
                <w14:ligatures w14:val="none"/>
              </w:rPr>
            </w:pPr>
            <w:r w:rsidRPr="00487830">
              <w:rPr>
                <w:rFonts w:ascii="Arial" w:eastAsia="Times New Roman" w:hAnsi="Arial" w:cs="Arial"/>
                <w:color w:val="000000"/>
                <w:kern w:val="0"/>
                <w:sz w:val="24"/>
                <w:szCs w:val="24"/>
                <w:lang w:eastAsia="fr-FR"/>
                <w14:ligatures w14:val="none"/>
              </w:rPr>
              <w:t>56</w:t>
            </w:r>
          </w:p>
        </w:tc>
      </w:tr>
    </w:tbl>
    <w:p w14:paraId="0BD29077" w14:textId="77777777" w:rsidR="000411F9" w:rsidRDefault="000411F9" w:rsidP="00843FA0">
      <w:pPr>
        <w:spacing w:after="0" w:line="240" w:lineRule="auto"/>
        <w:ind w:left="360"/>
        <w:jc w:val="both"/>
        <w:rPr>
          <w:rFonts w:ascii="Times New Roman" w:hAnsi="Times New Roman" w:cs="Times New Roman"/>
          <w:sz w:val="28"/>
          <w:szCs w:val="28"/>
        </w:rPr>
      </w:pPr>
    </w:p>
    <w:p w14:paraId="13486514" w14:textId="77777777" w:rsidR="00FE034F" w:rsidRDefault="00FE034F" w:rsidP="00843FA0">
      <w:pPr>
        <w:spacing w:after="0" w:line="240" w:lineRule="auto"/>
        <w:ind w:left="360"/>
        <w:jc w:val="both"/>
        <w:rPr>
          <w:rFonts w:ascii="Times New Roman" w:hAnsi="Times New Roman" w:cs="Times New Roman"/>
          <w:sz w:val="28"/>
          <w:szCs w:val="28"/>
        </w:rPr>
      </w:pPr>
    </w:p>
    <w:tbl>
      <w:tblPr>
        <w:tblW w:w="10800" w:type="dxa"/>
        <w:tblCellMar>
          <w:left w:w="70" w:type="dxa"/>
          <w:right w:w="70" w:type="dxa"/>
        </w:tblCellMar>
        <w:tblLook w:val="04A0" w:firstRow="1" w:lastRow="0" w:firstColumn="1" w:lastColumn="0" w:noHBand="0" w:noVBand="1"/>
      </w:tblPr>
      <w:tblGrid>
        <w:gridCol w:w="1200"/>
        <w:gridCol w:w="2628"/>
        <w:gridCol w:w="2693"/>
        <w:gridCol w:w="2410"/>
        <w:gridCol w:w="1869"/>
      </w:tblGrid>
      <w:tr w:rsidR="00FE034F" w:rsidRPr="00FE034F" w14:paraId="769B10D2" w14:textId="77777777" w:rsidTr="00FE24DA">
        <w:trPr>
          <w:gridAfter w:val="1"/>
          <w:wAfter w:w="1869" w:type="dxa"/>
          <w:trHeight w:val="315"/>
        </w:trPr>
        <w:tc>
          <w:tcPr>
            <w:tcW w:w="8931" w:type="dxa"/>
            <w:gridSpan w:val="4"/>
            <w:tcBorders>
              <w:top w:val="nil"/>
              <w:left w:val="nil"/>
              <w:bottom w:val="single" w:sz="8" w:space="0" w:color="E0E0E0"/>
              <w:right w:val="nil"/>
            </w:tcBorders>
            <w:shd w:val="clear" w:color="000000" w:fill="FFFFFF"/>
            <w:noWrap/>
            <w:vAlign w:val="center"/>
            <w:hideMark/>
          </w:tcPr>
          <w:p w14:paraId="7FF255BC" w14:textId="77777777" w:rsidR="00401714" w:rsidRDefault="00FE034F" w:rsidP="00401714">
            <w:pPr>
              <w:spacing w:after="0" w:line="240" w:lineRule="auto"/>
              <w:jc w:val="center"/>
              <w:rPr>
                <w:rFonts w:ascii="inherit" w:eastAsia="Times New Roman" w:hAnsi="inherit" w:cs="Calibri"/>
                <w:color w:val="525457"/>
                <w:kern w:val="0"/>
                <w:lang w:eastAsia="fr-FR"/>
                <w14:ligatures w14:val="none"/>
              </w:rPr>
            </w:pPr>
            <w:r>
              <w:rPr>
                <w:rFonts w:ascii="inherit" w:eastAsia="Times New Roman" w:hAnsi="inherit" w:cs="Calibri"/>
                <w:color w:val="525457"/>
                <w:kern w:val="0"/>
                <w:lang w:eastAsia="fr-FR"/>
                <w14:ligatures w14:val="none"/>
              </w:rPr>
              <w:t xml:space="preserve">Pourcentage de la population </w:t>
            </w:r>
          </w:p>
          <w:p w14:paraId="6023E7EA" w14:textId="77777777" w:rsidR="00FE034F" w:rsidRDefault="00FE034F" w:rsidP="00401714">
            <w:pPr>
              <w:spacing w:after="0" w:line="240" w:lineRule="auto"/>
              <w:jc w:val="center"/>
              <w:rPr>
                <w:rFonts w:ascii="inherit" w:eastAsia="Times New Roman" w:hAnsi="inherit" w:cs="Calibri"/>
                <w:color w:val="525457"/>
                <w:kern w:val="0"/>
                <w:lang w:eastAsia="fr-FR"/>
                <w14:ligatures w14:val="none"/>
              </w:rPr>
            </w:pPr>
            <w:r>
              <w:rPr>
                <w:rFonts w:ascii="inherit" w:eastAsia="Times New Roman" w:hAnsi="inherit" w:cs="Calibri"/>
                <w:color w:val="525457"/>
                <w:kern w:val="0"/>
                <w:lang w:eastAsia="fr-FR"/>
                <w14:ligatures w14:val="none"/>
              </w:rPr>
              <w:t>par grandes tranches d’âge</w:t>
            </w:r>
          </w:p>
          <w:p w14:paraId="6F219697" w14:textId="038AD3F7" w:rsidR="00401714" w:rsidRPr="00FE034F" w:rsidRDefault="00401714" w:rsidP="00401714">
            <w:pPr>
              <w:spacing w:after="0" w:line="240" w:lineRule="auto"/>
              <w:jc w:val="center"/>
              <w:rPr>
                <w:rFonts w:ascii="inherit" w:eastAsia="Times New Roman" w:hAnsi="inherit" w:cs="Calibri"/>
                <w:color w:val="525457"/>
                <w:kern w:val="0"/>
                <w:lang w:eastAsia="fr-FR"/>
                <w14:ligatures w14:val="none"/>
              </w:rPr>
            </w:pPr>
          </w:p>
        </w:tc>
      </w:tr>
      <w:tr w:rsidR="00FE034F" w:rsidRPr="00FE034F" w14:paraId="4F00393D" w14:textId="77777777" w:rsidTr="00FE24DA">
        <w:trPr>
          <w:gridAfter w:val="1"/>
          <w:wAfter w:w="1869" w:type="dxa"/>
          <w:trHeight w:val="315"/>
        </w:trPr>
        <w:tc>
          <w:tcPr>
            <w:tcW w:w="1200" w:type="dxa"/>
            <w:tcBorders>
              <w:top w:val="nil"/>
              <w:left w:val="single" w:sz="8" w:space="0" w:color="E0E0E0"/>
              <w:bottom w:val="single" w:sz="8" w:space="0" w:color="E0E0E0"/>
              <w:right w:val="single" w:sz="8" w:space="0" w:color="E0E0E0"/>
            </w:tcBorders>
            <w:shd w:val="clear" w:color="000000" w:fill="757575"/>
            <w:vAlign w:val="center"/>
            <w:hideMark/>
          </w:tcPr>
          <w:p w14:paraId="35E12CC5" w14:textId="77777777" w:rsidR="00FE034F" w:rsidRPr="00FE034F" w:rsidRDefault="00FE034F" w:rsidP="00FE034F">
            <w:pPr>
              <w:spacing w:after="0" w:line="240" w:lineRule="auto"/>
              <w:jc w:val="center"/>
              <w:rPr>
                <w:rFonts w:ascii="inherit" w:eastAsia="Times New Roman" w:hAnsi="inherit" w:cs="Calibri"/>
                <w:b/>
                <w:bCs/>
                <w:color w:val="FFFFFF"/>
                <w:kern w:val="0"/>
                <w:lang w:eastAsia="fr-FR"/>
                <w14:ligatures w14:val="none"/>
              </w:rPr>
            </w:pPr>
            <w:r w:rsidRPr="00FE034F">
              <w:rPr>
                <w:rFonts w:ascii="inherit" w:eastAsia="Times New Roman" w:hAnsi="inherit" w:cs="Calibri"/>
                <w:b/>
                <w:bCs/>
                <w:color w:val="FFFFFF"/>
                <w:kern w:val="0"/>
                <w:lang w:eastAsia="fr-FR"/>
                <w14:ligatures w14:val="none"/>
              </w:rPr>
              <w:t> </w:t>
            </w:r>
          </w:p>
        </w:tc>
        <w:tc>
          <w:tcPr>
            <w:tcW w:w="2628" w:type="dxa"/>
            <w:tcBorders>
              <w:top w:val="nil"/>
              <w:left w:val="nil"/>
              <w:bottom w:val="single" w:sz="8" w:space="0" w:color="E0E0E0"/>
              <w:right w:val="single" w:sz="8" w:space="0" w:color="E0E0E0"/>
            </w:tcBorders>
            <w:shd w:val="clear" w:color="000000" w:fill="757575"/>
            <w:vAlign w:val="center"/>
            <w:hideMark/>
          </w:tcPr>
          <w:p w14:paraId="1A7F4B60" w14:textId="77777777" w:rsidR="00FE034F" w:rsidRPr="00FE034F" w:rsidRDefault="00FE034F" w:rsidP="000E5E8D">
            <w:pPr>
              <w:spacing w:after="0" w:line="240" w:lineRule="auto"/>
              <w:jc w:val="center"/>
              <w:rPr>
                <w:rFonts w:ascii="inherit" w:eastAsia="Times New Roman" w:hAnsi="inherit" w:cs="Calibri"/>
                <w:b/>
                <w:bCs/>
                <w:color w:val="FFFFFF"/>
                <w:kern w:val="0"/>
                <w:lang w:eastAsia="fr-FR"/>
                <w14:ligatures w14:val="none"/>
              </w:rPr>
            </w:pPr>
            <w:r w:rsidRPr="00FE034F">
              <w:rPr>
                <w:rFonts w:ascii="inherit" w:eastAsia="Times New Roman" w:hAnsi="inherit" w:cs="Calibri"/>
                <w:b/>
                <w:bCs/>
                <w:color w:val="FFFFFF"/>
                <w:kern w:val="0"/>
                <w:lang w:eastAsia="fr-FR"/>
                <w14:ligatures w14:val="none"/>
              </w:rPr>
              <w:t>2011</w:t>
            </w:r>
          </w:p>
        </w:tc>
        <w:tc>
          <w:tcPr>
            <w:tcW w:w="2693" w:type="dxa"/>
            <w:tcBorders>
              <w:top w:val="nil"/>
              <w:left w:val="nil"/>
              <w:bottom w:val="single" w:sz="8" w:space="0" w:color="E0E0E0"/>
              <w:right w:val="single" w:sz="8" w:space="0" w:color="E0E0E0"/>
            </w:tcBorders>
            <w:shd w:val="clear" w:color="000000" w:fill="757575"/>
            <w:vAlign w:val="center"/>
            <w:hideMark/>
          </w:tcPr>
          <w:p w14:paraId="207B5222" w14:textId="77777777" w:rsidR="00FE034F" w:rsidRPr="00FE034F" w:rsidRDefault="00FE034F" w:rsidP="000E5E8D">
            <w:pPr>
              <w:spacing w:after="0" w:line="240" w:lineRule="auto"/>
              <w:jc w:val="center"/>
              <w:rPr>
                <w:rFonts w:ascii="inherit" w:eastAsia="Times New Roman" w:hAnsi="inherit" w:cs="Calibri"/>
                <w:b/>
                <w:bCs/>
                <w:color w:val="FFFFFF"/>
                <w:kern w:val="0"/>
                <w:lang w:eastAsia="fr-FR"/>
                <w14:ligatures w14:val="none"/>
              </w:rPr>
            </w:pPr>
            <w:r w:rsidRPr="00FE034F">
              <w:rPr>
                <w:rFonts w:ascii="inherit" w:eastAsia="Times New Roman" w:hAnsi="inherit" w:cs="Calibri"/>
                <w:b/>
                <w:bCs/>
                <w:color w:val="FFFFFF"/>
                <w:kern w:val="0"/>
                <w:lang w:eastAsia="fr-FR"/>
                <w14:ligatures w14:val="none"/>
              </w:rPr>
              <w:t>2016</w:t>
            </w:r>
          </w:p>
        </w:tc>
        <w:tc>
          <w:tcPr>
            <w:tcW w:w="2410" w:type="dxa"/>
            <w:tcBorders>
              <w:top w:val="nil"/>
              <w:left w:val="nil"/>
              <w:bottom w:val="single" w:sz="8" w:space="0" w:color="E0E0E0"/>
              <w:right w:val="single" w:sz="8" w:space="0" w:color="E0E0E0"/>
            </w:tcBorders>
            <w:shd w:val="clear" w:color="000000" w:fill="757575"/>
            <w:vAlign w:val="center"/>
            <w:hideMark/>
          </w:tcPr>
          <w:p w14:paraId="360A94EE" w14:textId="77777777" w:rsidR="00FE034F" w:rsidRPr="00FE034F" w:rsidRDefault="00FE034F" w:rsidP="000E5E8D">
            <w:pPr>
              <w:spacing w:after="0" w:line="240" w:lineRule="auto"/>
              <w:jc w:val="center"/>
              <w:rPr>
                <w:rFonts w:ascii="inherit" w:eastAsia="Times New Roman" w:hAnsi="inherit" w:cs="Calibri"/>
                <w:b/>
                <w:bCs/>
                <w:color w:val="FFFFFF"/>
                <w:kern w:val="0"/>
                <w:lang w:eastAsia="fr-FR"/>
                <w14:ligatures w14:val="none"/>
              </w:rPr>
            </w:pPr>
            <w:r w:rsidRPr="00FE034F">
              <w:rPr>
                <w:rFonts w:ascii="inherit" w:eastAsia="Times New Roman" w:hAnsi="inherit" w:cs="Calibri"/>
                <w:b/>
                <w:bCs/>
                <w:color w:val="FFFFFF"/>
                <w:kern w:val="0"/>
                <w:lang w:eastAsia="fr-FR"/>
                <w14:ligatures w14:val="none"/>
              </w:rPr>
              <w:t>2022</w:t>
            </w:r>
          </w:p>
        </w:tc>
      </w:tr>
      <w:tr w:rsidR="00FE034F" w:rsidRPr="00FE034F" w14:paraId="0EC5C7F8" w14:textId="77777777" w:rsidTr="00FE24DA">
        <w:trPr>
          <w:gridAfter w:val="1"/>
          <w:wAfter w:w="1869" w:type="dxa"/>
          <w:trHeight w:val="315"/>
        </w:trPr>
        <w:tc>
          <w:tcPr>
            <w:tcW w:w="1200" w:type="dxa"/>
            <w:tcBorders>
              <w:top w:val="nil"/>
              <w:left w:val="single" w:sz="8" w:space="0" w:color="E0E0E0"/>
              <w:bottom w:val="single" w:sz="8" w:space="0" w:color="E0E0E0"/>
              <w:right w:val="single" w:sz="8" w:space="0" w:color="E0E0E0"/>
            </w:tcBorders>
            <w:shd w:val="clear" w:color="000000" w:fill="F1F1F1"/>
            <w:vAlign w:val="center"/>
            <w:hideMark/>
          </w:tcPr>
          <w:p w14:paraId="56A0BDA3" w14:textId="77777777" w:rsidR="00FE034F" w:rsidRPr="00FE034F" w:rsidRDefault="00FE034F" w:rsidP="00FE034F">
            <w:pPr>
              <w:spacing w:after="0" w:line="240" w:lineRule="auto"/>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0 à 14 ans</w:t>
            </w:r>
          </w:p>
        </w:tc>
        <w:tc>
          <w:tcPr>
            <w:tcW w:w="2628" w:type="dxa"/>
            <w:tcBorders>
              <w:top w:val="nil"/>
              <w:left w:val="nil"/>
              <w:bottom w:val="single" w:sz="8" w:space="0" w:color="E0E0E0"/>
              <w:right w:val="single" w:sz="8" w:space="0" w:color="E0E0E0"/>
            </w:tcBorders>
            <w:shd w:val="clear" w:color="000000" w:fill="F1F1F1"/>
            <w:noWrap/>
            <w:vAlign w:val="center"/>
            <w:hideMark/>
          </w:tcPr>
          <w:p w14:paraId="6F98064E" w14:textId="4BACC1A2"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16,6</w:t>
            </w:r>
            <w:r w:rsidR="00401714">
              <w:rPr>
                <w:rFonts w:ascii="inherit" w:eastAsia="Times New Roman" w:hAnsi="inherit" w:cs="Calibri"/>
                <w:color w:val="525457"/>
                <w:kern w:val="0"/>
                <w:lang w:eastAsia="fr-FR"/>
                <w14:ligatures w14:val="none"/>
              </w:rPr>
              <w:t xml:space="preserve"> %</w:t>
            </w:r>
          </w:p>
        </w:tc>
        <w:tc>
          <w:tcPr>
            <w:tcW w:w="2693" w:type="dxa"/>
            <w:tcBorders>
              <w:top w:val="nil"/>
              <w:left w:val="nil"/>
              <w:bottom w:val="single" w:sz="8" w:space="0" w:color="E0E0E0"/>
              <w:right w:val="single" w:sz="8" w:space="0" w:color="E0E0E0"/>
            </w:tcBorders>
            <w:shd w:val="clear" w:color="000000" w:fill="F1F1F1"/>
            <w:noWrap/>
            <w:vAlign w:val="center"/>
            <w:hideMark/>
          </w:tcPr>
          <w:p w14:paraId="3636D459" w14:textId="6C87B7DC"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15,4</w:t>
            </w:r>
            <w:r w:rsidR="000E5E8D">
              <w:rPr>
                <w:rFonts w:ascii="inherit" w:eastAsia="Times New Roman" w:hAnsi="inherit" w:cs="Calibri"/>
                <w:color w:val="525457"/>
                <w:kern w:val="0"/>
                <w:lang w:eastAsia="fr-FR"/>
                <w14:ligatures w14:val="none"/>
              </w:rPr>
              <w:t xml:space="preserve"> %</w:t>
            </w:r>
          </w:p>
        </w:tc>
        <w:tc>
          <w:tcPr>
            <w:tcW w:w="2410" w:type="dxa"/>
            <w:tcBorders>
              <w:top w:val="nil"/>
              <w:left w:val="nil"/>
              <w:bottom w:val="single" w:sz="8" w:space="0" w:color="E0E0E0"/>
              <w:right w:val="single" w:sz="8" w:space="0" w:color="E0E0E0"/>
            </w:tcBorders>
            <w:shd w:val="clear" w:color="000000" w:fill="F1F1F1"/>
            <w:noWrap/>
            <w:vAlign w:val="center"/>
            <w:hideMark/>
          </w:tcPr>
          <w:p w14:paraId="707D3777" w14:textId="7A41AB32"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14,9</w:t>
            </w:r>
            <w:r w:rsidR="000E5E8D">
              <w:rPr>
                <w:rFonts w:ascii="inherit" w:eastAsia="Times New Roman" w:hAnsi="inherit" w:cs="Calibri"/>
                <w:color w:val="525457"/>
                <w:kern w:val="0"/>
                <w:lang w:eastAsia="fr-FR"/>
                <w14:ligatures w14:val="none"/>
              </w:rPr>
              <w:t xml:space="preserve"> %</w:t>
            </w:r>
          </w:p>
        </w:tc>
      </w:tr>
      <w:tr w:rsidR="00FE034F" w:rsidRPr="00FE034F" w14:paraId="422275F3" w14:textId="77777777" w:rsidTr="00FE24DA">
        <w:trPr>
          <w:gridAfter w:val="1"/>
          <w:wAfter w:w="1869" w:type="dxa"/>
          <w:trHeight w:val="585"/>
        </w:trPr>
        <w:tc>
          <w:tcPr>
            <w:tcW w:w="1200" w:type="dxa"/>
            <w:tcBorders>
              <w:top w:val="nil"/>
              <w:left w:val="single" w:sz="8" w:space="0" w:color="E0E0E0"/>
              <w:bottom w:val="single" w:sz="8" w:space="0" w:color="E0E0E0"/>
              <w:right w:val="single" w:sz="8" w:space="0" w:color="E0E0E0"/>
            </w:tcBorders>
            <w:shd w:val="clear" w:color="000000" w:fill="FFFFFF"/>
            <w:vAlign w:val="center"/>
            <w:hideMark/>
          </w:tcPr>
          <w:p w14:paraId="549532C2" w14:textId="77777777" w:rsidR="00FE034F" w:rsidRPr="00FE034F" w:rsidRDefault="00FE034F" w:rsidP="00FE034F">
            <w:pPr>
              <w:spacing w:after="0" w:line="240" w:lineRule="auto"/>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15 à 29 ans</w:t>
            </w:r>
          </w:p>
        </w:tc>
        <w:tc>
          <w:tcPr>
            <w:tcW w:w="2628" w:type="dxa"/>
            <w:tcBorders>
              <w:top w:val="nil"/>
              <w:left w:val="nil"/>
              <w:bottom w:val="single" w:sz="8" w:space="0" w:color="E0E0E0"/>
              <w:right w:val="single" w:sz="8" w:space="0" w:color="E0E0E0"/>
            </w:tcBorders>
            <w:shd w:val="clear" w:color="000000" w:fill="FFFFFF"/>
            <w:noWrap/>
            <w:vAlign w:val="center"/>
            <w:hideMark/>
          </w:tcPr>
          <w:p w14:paraId="7AC9291F" w14:textId="0E1597E8"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23,7</w:t>
            </w:r>
            <w:r w:rsidR="00401714">
              <w:rPr>
                <w:rFonts w:ascii="inherit" w:eastAsia="Times New Roman" w:hAnsi="inherit" w:cs="Calibri"/>
                <w:color w:val="525457"/>
                <w:kern w:val="0"/>
                <w:lang w:eastAsia="fr-FR"/>
                <w14:ligatures w14:val="none"/>
              </w:rPr>
              <w:t xml:space="preserve"> %</w:t>
            </w:r>
          </w:p>
        </w:tc>
        <w:tc>
          <w:tcPr>
            <w:tcW w:w="2693" w:type="dxa"/>
            <w:tcBorders>
              <w:top w:val="nil"/>
              <w:left w:val="nil"/>
              <w:bottom w:val="single" w:sz="8" w:space="0" w:color="E0E0E0"/>
              <w:right w:val="single" w:sz="8" w:space="0" w:color="E0E0E0"/>
            </w:tcBorders>
            <w:shd w:val="clear" w:color="000000" w:fill="FFFFFF"/>
            <w:noWrap/>
            <w:vAlign w:val="center"/>
            <w:hideMark/>
          </w:tcPr>
          <w:p w14:paraId="123B72A4" w14:textId="3F41442B"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22,5</w:t>
            </w:r>
            <w:r w:rsidR="000E5E8D">
              <w:rPr>
                <w:rFonts w:ascii="inherit" w:eastAsia="Times New Roman" w:hAnsi="inherit" w:cs="Calibri"/>
                <w:color w:val="525457"/>
                <w:kern w:val="0"/>
                <w:lang w:eastAsia="fr-FR"/>
                <w14:ligatures w14:val="none"/>
              </w:rPr>
              <w:t xml:space="preserve"> %</w:t>
            </w:r>
          </w:p>
        </w:tc>
        <w:tc>
          <w:tcPr>
            <w:tcW w:w="2410" w:type="dxa"/>
            <w:tcBorders>
              <w:top w:val="nil"/>
              <w:left w:val="nil"/>
              <w:bottom w:val="single" w:sz="8" w:space="0" w:color="E0E0E0"/>
              <w:right w:val="single" w:sz="8" w:space="0" w:color="E0E0E0"/>
            </w:tcBorders>
            <w:shd w:val="clear" w:color="000000" w:fill="FFFFFF"/>
            <w:noWrap/>
            <w:vAlign w:val="center"/>
            <w:hideMark/>
          </w:tcPr>
          <w:p w14:paraId="0DA9B21B" w14:textId="0A4E2E0E"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24,0</w:t>
            </w:r>
            <w:r w:rsidR="000E5E8D">
              <w:rPr>
                <w:rFonts w:ascii="inherit" w:eastAsia="Times New Roman" w:hAnsi="inherit" w:cs="Calibri"/>
                <w:color w:val="525457"/>
                <w:kern w:val="0"/>
                <w:lang w:eastAsia="fr-FR"/>
                <w14:ligatures w14:val="none"/>
              </w:rPr>
              <w:t xml:space="preserve"> %</w:t>
            </w:r>
          </w:p>
        </w:tc>
      </w:tr>
      <w:tr w:rsidR="00FE034F" w:rsidRPr="00FE034F" w14:paraId="40AC14A5" w14:textId="77777777" w:rsidTr="00FE24DA">
        <w:trPr>
          <w:gridAfter w:val="1"/>
          <w:wAfter w:w="1869" w:type="dxa"/>
          <w:trHeight w:val="585"/>
        </w:trPr>
        <w:tc>
          <w:tcPr>
            <w:tcW w:w="1200" w:type="dxa"/>
            <w:tcBorders>
              <w:top w:val="nil"/>
              <w:left w:val="single" w:sz="8" w:space="0" w:color="E0E0E0"/>
              <w:bottom w:val="single" w:sz="8" w:space="0" w:color="E0E0E0"/>
              <w:right w:val="single" w:sz="8" w:space="0" w:color="E0E0E0"/>
            </w:tcBorders>
            <w:shd w:val="clear" w:color="000000" w:fill="F1F1F1"/>
            <w:vAlign w:val="center"/>
            <w:hideMark/>
          </w:tcPr>
          <w:p w14:paraId="3F13B156" w14:textId="77777777" w:rsidR="00FE034F" w:rsidRPr="00FE034F" w:rsidRDefault="00FE034F" w:rsidP="00FE034F">
            <w:pPr>
              <w:spacing w:after="0" w:line="240" w:lineRule="auto"/>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30 à 44 ans</w:t>
            </w:r>
          </w:p>
        </w:tc>
        <w:tc>
          <w:tcPr>
            <w:tcW w:w="2628" w:type="dxa"/>
            <w:tcBorders>
              <w:top w:val="nil"/>
              <w:left w:val="nil"/>
              <w:bottom w:val="single" w:sz="8" w:space="0" w:color="E0E0E0"/>
              <w:right w:val="single" w:sz="8" w:space="0" w:color="E0E0E0"/>
            </w:tcBorders>
            <w:shd w:val="clear" w:color="000000" w:fill="F1F1F1"/>
            <w:noWrap/>
            <w:vAlign w:val="center"/>
            <w:hideMark/>
          </w:tcPr>
          <w:p w14:paraId="718703B6" w14:textId="30EADDDB"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18,6</w:t>
            </w:r>
            <w:r w:rsidR="00401714">
              <w:rPr>
                <w:rFonts w:ascii="inherit" w:eastAsia="Times New Roman" w:hAnsi="inherit" w:cs="Calibri"/>
                <w:color w:val="525457"/>
                <w:kern w:val="0"/>
                <w:lang w:eastAsia="fr-FR"/>
                <w14:ligatures w14:val="none"/>
              </w:rPr>
              <w:t xml:space="preserve"> %</w:t>
            </w:r>
          </w:p>
        </w:tc>
        <w:tc>
          <w:tcPr>
            <w:tcW w:w="2693" w:type="dxa"/>
            <w:tcBorders>
              <w:top w:val="nil"/>
              <w:left w:val="nil"/>
              <w:bottom w:val="single" w:sz="8" w:space="0" w:color="E0E0E0"/>
              <w:right w:val="single" w:sz="8" w:space="0" w:color="E0E0E0"/>
            </w:tcBorders>
            <w:shd w:val="clear" w:color="000000" w:fill="F1F1F1"/>
            <w:noWrap/>
            <w:vAlign w:val="center"/>
            <w:hideMark/>
          </w:tcPr>
          <w:p w14:paraId="63A6444B" w14:textId="6305CB6D"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17,2</w:t>
            </w:r>
            <w:r w:rsidR="000E5E8D">
              <w:rPr>
                <w:rFonts w:ascii="inherit" w:eastAsia="Times New Roman" w:hAnsi="inherit" w:cs="Calibri"/>
                <w:color w:val="525457"/>
                <w:kern w:val="0"/>
                <w:lang w:eastAsia="fr-FR"/>
                <w14:ligatures w14:val="none"/>
              </w:rPr>
              <w:t xml:space="preserve"> %</w:t>
            </w:r>
          </w:p>
        </w:tc>
        <w:tc>
          <w:tcPr>
            <w:tcW w:w="2410" w:type="dxa"/>
            <w:tcBorders>
              <w:top w:val="nil"/>
              <w:left w:val="nil"/>
              <w:bottom w:val="single" w:sz="8" w:space="0" w:color="E0E0E0"/>
              <w:right w:val="single" w:sz="8" w:space="0" w:color="E0E0E0"/>
            </w:tcBorders>
            <w:shd w:val="clear" w:color="000000" w:fill="F1F1F1"/>
            <w:noWrap/>
            <w:vAlign w:val="center"/>
            <w:hideMark/>
          </w:tcPr>
          <w:p w14:paraId="7C96CFBA" w14:textId="42060CCA"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16,1</w:t>
            </w:r>
            <w:r w:rsidR="000E5E8D">
              <w:rPr>
                <w:rFonts w:ascii="inherit" w:eastAsia="Times New Roman" w:hAnsi="inherit" w:cs="Calibri"/>
                <w:color w:val="525457"/>
                <w:kern w:val="0"/>
                <w:lang w:eastAsia="fr-FR"/>
                <w14:ligatures w14:val="none"/>
              </w:rPr>
              <w:t xml:space="preserve"> %</w:t>
            </w:r>
          </w:p>
        </w:tc>
      </w:tr>
      <w:tr w:rsidR="00FE034F" w:rsidRPr="00FE034F" w14:paraId="350346F9" w14:textId="77777777" w:rsidTr="00FE24DA">
        <w:trPr>
          <w:gridAfter w:val="1"/>
          <w:wAfter w:w="1869" w:type="dxa"/>
          <w:trHeight w:val="585"/>
        </w:trPr>
        <w:tc>
          <w:tcPr>
            <w:tcW w:w="1200" w:type="dxa"/>
            <w:tcBorders>
              <w:top w:val="nil"/>
              <w:left w:val="single" w:sz="8" w:space="0" w:color="E0E0E0"/>
              <w:bottom w:val="single" w:sz="8" w:space="0" w:color="E0E0E0"/>
              <w:right w:val="single" w:sz="8" w:space="0" w:color="E0E0E0"/>
            </w:tcBorders>
            <w:shd w:val="clear" w:color="000000" w:fill="FFFFFF"/>
            <w:vAlign w:val="center"/>
            <w:hideMark/>
          </w:tcPr>
          <w:p w14:paraId="24A0E45F" w14:textId="77777777" w:rsidR="00FE034F" w:rsidRPr="00FE034F" w:rsidRDefault="00FE034F" w:rsidP="00FE034F">
            <w:pPr>
              <w:spacing w:after="0" w:line="240" w:lineRule="auto"/>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45 à 59 ans</w:t>
            </w:r>
          </w:p>
        </w:tc>
        <w:tc>
          <w:tcPr>
            <w:tcW w:w="2628" w:type="dxa"/>
            <w:tcBorders>
              <w:top w:val="nil"/>
              <w:left w:val="nil"/>
              <w:bottom w:val="single" w:sz="8" w:space="0" w:color="E0E0E0"/>
              <w:right w:val="single" w:sz="8" w:space="0" w:color="E0E0E0"/>
            </w:tcBorders>
            <w:shd w:val="clear" w:color="000000" w:fill="FFFFFF"/>
            <w:noWrap/>
            <w:vAlign w:val="center"/>
            <w:hideMark/>
          </w:tcPr>
          <w:p w14:paraId="4B65CF9A" w14:textId="6F80E2EF"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18,5</w:t>
            </w:r>
            <w:r w:rsidR="00401714">
              <w:rPr>
                <w:rFonts w:ascii="inherit" w:eastAsia="Times New Roman" w:hAnsi="inherit" w:cs="Calibri"/>
                <w:color w:val="525457"/>
                <w:kern w:val="0"/>
                <w:lang w:eastAsia="fr-FR"/>
                <w14:ligatures w14:val="none"/>
              </w:rPr>
              <w:t xml:space="preserve"> %</w:t>
            </w:r>
          </w:p>
        </w:tc>
        <w:tc>
          <w:tcPr>
            <w:tcW w:w="2693" w:type="dxa"/>
            <w:tcBorders>
              <w:top w:val="nil"/>
              <w:left w:val="nil"/>
              <w:bottom w:val="single" w:sz="8" w:space="0" w:color="E0E0E0"/>
              <w:right w:val="single" w:sz="8" w:space="0" w:color="E0E0E0"/>
            </w:tcBorders>
            <w:shd w:val="clear" w:color="000000" w:fill="FFFFFF"/>
            <w:noWrap/>
            <w:vAlign w:val="center"/>
            <w:hideMark/>
          </w:tcPr>
          <w:p w14:paraId="1BDA1E8A" w14:textId="48394C89"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18,3</w:t>
            </w:r>
            <w:r w:rsidR="000E5E8D">
              <w:rPr>
                <w:rFonts w:ascii="inherit" w:eastAsia="Times New Roman" w:hAnsi="inherit" w:cs="Calibri"/>
                <w:color w:val="525457"/>
                <w:kern w:val="0"/>
                <w:lang w:eastAsia="fr-FR"/>
                <w14:ligatures w14:val="none"/>
              </w:rPr>
              <w:t xml:space="preserve"> %</w:t>
            </w:r>
          </w:p>
        </w:tc>
        <w:tc>
          <w:tcPr>
            <w:tcW w:w="2410" w:type="dxa"/>
            <w:tcBorders>
              <w:top w:val="nil"/>
              <w:left w:val="nil"/>
              <w:bottom w:val="single" w:sz="8" w:space="0" w:color="E0E0E0"/>
              <w:right w:val="single" w:sz="8" w:space="0" w:color="E0E0E0"/>
            </w:tcBorders>
            <w:shd w:val="clear" w:color="000000" w:fill="FFFFFF"/>
            <w:noWrap/>
            <w:vAlign w:val="center"/>
            <w:hideMark/>
          </w:tcPr>
          <w:p w14:paraId="19D25493" w14:textId="1FCD2436"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17,6</w:t>
            </w:r>
            <w:r w:rsidR="000E5E8D">
              <w:rPr>
                <w:rFonts w:ascii="inherit" w:eastAsia="Times New Roman" w:hAnsi="inherit" w:cs="Calibri"/>
                <w:color w:val="525457"/>
                <w:kern w:val="0"/>
                <w:lang w:eastAsia="fr-FR"/>
                <w14:ligatures w14:val="none"/>
              </w:rPr>
              <w:t xml:space="preserve"> %</w:t>
            </w:r>
          </w:p>
        </w:tc>
      </w:tr>
      <w:tr w:rsidR="00FE034F" w:rsidRPr="00FE034F" w14:paraId="3C9CA134" w14:textId="77777777" w:rsidTr="00FE24DA">
        <w:trPr>
          <w:gridAfter w:val="1"/>
          <w:wAfter w:w="1869" w:type="dxa"/>
          <w:trHeight w:val="585"/>
        </w:trPr>
        <w:tc>
          <w:tcPr>
            <w:tcW w:w="1200" w:type="dxa"/>
            <w:tcBorders>
              <w:top w:val="nil"/>
              <w:left w:val="single" w:sz="8" w:space="0" w:color="E0E0E0"/>
              <w:bottom w:val="single" w:sz="8" w:space="0" w:color="E0E0E0"/>
              <w:right w:val="single" w:sz="8" w:space="0" w:color="E0E0E0"/>
            </w:tcBorders>
            <w:shd w:val="clear" w:color="000000" w:fill="F1F1F1"/>
            <w:vAlign w:val="center"/>
            <w:hideMark/>
          </w:tcPr>
          <w:p w14:paraId="59C68171" w14:textId="77777777" w:rsidR="00FE034F" w:rsidRPr="00FE034F" w:rsidRDefault="00FE034F" w:rsidP="00FE034F">
            <w:pPr>
              <w:spacing w:after="0" w:line="240" w:lineRule="auto"/>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60 à 74 ans</w:t>
            </w:r>
          </w:p>
        </w:tc>
        <w:tc>
          <w:tcPr>
            <w:tcW w:w="2628" w:type="dxa"/>
            <w:tcBorders>
              <w:top w:val="nil"/>
              <w:left w:val="nil"/>
              <w:bottom w:val="single" w:sz="8" w:space="0" w:color="E0E0E0"/>
              <w:right w:val="single" w:sz="8" w:space="0" w:color="E0E0E0"/>
            </w:tcBorders>
            <w:shd w:val="clear" w:color="000000" w:fill="F1F1F1"/>
            <w:noWrap/>
            <w:vAlign w:val="center"/>
            <w:hideMark/>
          </w:tcPr>
          <w:p w14:paraId="2F60B4BA" w14:textId="47AE36D3"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13,7</w:t>
            </w:r>
            <w:r w:rsidR="000E5E8D">
              <w:rPr>
                <w:rFonts w:ascii="inherit" w:eastAsia="Times New Roman" w:hAnsi="inherit" w:cs="Calibri"/>
                <w:color w:val="525457"/>
                <w:kern w:val="0"/>
                <w:lang w:eastAsia="fr-FR"/>
                <w14:ligatures w14:val="none"/>
              </w:rPr>
              <w:t xml:space="preserve"> %</w:t>
            </w:r>
          </w:p>
        </w:tc>
        <w:tc>
          <w:tcPr>
            <w:tcW w:w="2693" w:type="dxa"/>
            <w:tcBorders>
              <w:top w:val="nil"/>
              <w:left w:val="nil"/>
              <w:bottom w:val="single" w:sz="8" w:space="0" w:color="E0E0E0"/>
              <w:right w:val="single" w:sz="8" w:space="0" w:color="E0E0E0"/>
            </w:tcBorders>
            <w:shd w:val="clear" w:color="000000" w:fill="F1F1F1"/>
            <w:noWrap/>
            <w:vAlign w:val="center"/>
            <w:hideMark/>
          </w:tcPr>
          <w:p w14:paraId="2C0213E5" w14:textId="221C0BD4"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16,3</w:t>
            </w:r>
            <w:r w:rsidR="000E5E8D">
              <w:rPr>
                <w:rFonts w:ascii="inherit" w:eastAsia="Times New Roman" w:hAnsi="inherit" w:cs="Calibri"/>
                <w:color w:val="525457"/>
                <w:kern w:val="0"/>
                <w:lang w:eastAsia="fr-FR"/>
                <w14:ligatures w14:val="none"/>
              </w:rPr>
              <w:t xml:space="preserve"> %</w:t>
            </w:r>
          </w:p>
        </w:tc>
        <w:tc>
          <w:tcPr>
            <w:tcW w:w="2410" w:type="dxa"/>
            <w:tcBorders>
              <w:top w:val="nil"/>
              <w:left w:val="nil"/>
              <w:bottom w:val="single" w:sz="8" w:space="0" w:color="E0E0E0"/>
              <w:right w:val="single" w:sz="8" w:space="0" w:color="E0E0E0"/>
            </w:tcBorders>
            <w:shd w:val="clear" w:color="000000" w:fill="F1F1F1"/>
            <w:noWrap/>
            <w:vAlign w:val="center"/>
            <w:hideMark/>
          </w:tcPr>
          <w:p w14:paraId="66C2073D" w14:textId="52F1C486"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17,2</w:t>
            </w:r>
            <w:r w:rsidR="000E5E8D">
              <w:rPr>
                <w:rFonts w:ascii="inherit" w:eastAsia="Times New Roman" w:hAnsi="inherit" w:cs="Calibri"/>
                <w:color w:val="525457"/>
                <w:kern w:val="0"/>
                <w:lang w:eastAsia="fr-FR"/>
                <w14:ligatures w14:val="none"/>
              </w:rPr>
              <w:t xml:space="preserve"> %</w:t>
            </w:r>
          </w:p>
        </w:tc>
      </w:tr>
      <w:tr w:rsidR="00FE034F" w:rsidRPr="00FE034F" w14:paraId="65E934C8" w14:textId="77777777" w:rsidTr="00FE24DA">
        <w:trPr>
          <w:gridAfter w:val="1"/>
          <w:wAfter w:w="1869" w:type="dxa"/>
          <w:trHeight w:val="585"/>
        </w:trPr>
        <w:tc>
          <w:tcPr>
            <w:tcW w:w="1200" w:type="dxa"/>
            <w:tcBorders>
              <w:top w:val="nil"/>
              <w:left w:val="single" w:sz="8" w:space="0" w:color="E0E0E0"/>
              <w:bottom w:val="single" w:sz="8" w:space="0" w:color="E0E0E0"/>
              <w:right w:val="single" w:sz="8" w:space="0" w:color="E0E0E0"/>
            </w:tcBorders>
            <w:shd w:val="clear" w:color="000000" w:fill="FFFFFF"/>
            <w:vAlign w:val="center"/>
            <w:hideMark/>
          </w:tcPr>
          <w:p w14:paraId="5FE10CE6" w14:textId="77777777" w:rsidR="00FE034F" w:rsidRPr="00FE034F" w:rsidRDefault="00FE034F" w:rsidP="00FE034F">
            <w:pPr>
              <w:spacing w:after="0" w:line="240" w:lineRule="auto"/>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75 ans ou +</w:t>
            </w:r>
          </w:p>
        </w:tc>
        <w:tc>
          <w:tcPr>
            <w:tcW w:w="2628" w:type="dxa"/>
            <w:tcBorders>
              <w:top w:val="nil"/>
              <w:left w:val="nil"/>
              <w:bottom w:val="single" w:sz="8" w:space="0" w:color="E0E0E0"/>
              <w:right w:val="single" w:sz="8" w:space="0" w:color="E0E0E0"/>
            </w:tcBorders>
            <w:shd w:val="clear" w:color="000000" w:fill="FFFFFF"/>
            <w:noWrap/>
            <w:vAlign w:val="center"/>
            <w:hideMark/>
          </w:tcPr>
          <w:p w14:paraId="57B8B88F" w14:textId="435915F9"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8,9</w:t>
            </w:r>
            <w:r w:rsidR="000E5E8D">
              <w:rPr>
                <w:rFonts w:ascii="inherit" w:eastAsia="Times New Roman" w:hAnsi="inherit" w:cs="Calibri"/>
                <w:color w:val="525457"/>
                <w:kern w:val="0"/>
                <w:lang w:eastAsia="fr-FR"/>
                <w14:ligatures w14:val="none"/>
              </w:rPr>
              <w:t xml:space="preserve"> %</w:t>
            </w:r>
          </w:p>
        </w:tc>
        <w:tc>
          <w:tcPr>
            <w:tcW w:w="2693" w:type="dxa"/>
            <w:tcBorders>
              <w:top w:val="nil"/>
              <w:left w:val="nil"/>
              <w:bottom w:val="single" w:sz="8" w:space="0" w:color="E0E0E0"/>
              <w:right w:val="single" w:sz="8" w:space="0" w:color="E0E0E0"/>
            </w:tcBorders>
            <w:shd w:val="clear" w:color="000000" w:fill="FFFFFF"/>
            <w:noWrap/>
            <w:vAlign w:val="center"/>
            <w:hideMark/>
          </w:tcPr>
          <w:p w14:paraId="648D1A17" w14:textId="45CAA7FB"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10,5</w:t>
            </w:r>
            <w:r w:rsidR="000E5E8D">
              <w:rPr>
                <w:rFonts w:ascii="inherit" w:eastAsia="Times New Roman" w:hAnsi="inherit" w:cs="Calibri"/>
                <w:color w:val="525457"/>
                <w:kern w:val="0"/>
                <w:lang w:eastAsia="fr-FR"/>
                <w14:ligatures w14:val="none"/>
              </w:rPr>
              <w:t xml:space="preserve"> %</w:t>
            </w:r>
          </w:p>
        </w:tc>
        <w:tc>
          <w:tcPr>
            <w:tcW w:w="2410" w:type="dxa"/>
            <w:tcBorders>
              <w:top w:val="nil"/>
              <w:left w:val="nil"/>
              <w:bottom w:val="single" w:sz="8" w:space="0" w:color="E0E0E0"/>
              <w:right w:val="single" w:sz="8" w:space="0" w:color="E0E0E0"/>
            </w:tcBorders>
            <w:shd w:val="clear" w:color="000000" w:fill="FFFFFF"/>
            <w:noWrap/>
            <w:vAlign w:val="center"/>
            <w:hideMark/>
          </w:tcPr>
          <w:p w14:paraId="142EE3E3" w14:textId="33315725" w:rsidR="00FE034F" w:rsidRPr="00FE034F" w:rsidRDefault="00FE034F" w:rsidP="000E5E8D">
            <w:pPr>
              <w:spacing w:after="0" w:line="240" w:lineRule="auto"/>
              <w:jc w:val="center"/>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10,3</w:t>
            </w:r>
            <w:r w:rsidR="000E5E8D">
              <w:rPr>
                <w:rFonts w:ascii="inherit" w:eastAsia="Times New Roman" w:hAnsi="inherit" w:cs="Calibri"/>
                <w:color w:val="525457"/>
                <w:kern w:val="0"/>
                <w:lang w:eastAsia="fr-FR"/>
                <w14:ligatures w14:val="none"/>
              </w:rPr>
              <w:t xml:space="preserve"> %</w:t>
            </w:r>
          </w:p>
        </w:tc>
      </w:tr>
      <w:tr w:rsidR="00FE034F" w:rsidRPr="00FE034F" w14:paraId="68432306" w14:textId="77777777" w:rsidTr="00FE034F">
        <w:trPr>
          <w:trHeight w:val="300"/>
        </w:trPr>
        <w:tc>
          <w:tcPr>
            <w:tcW w:w="10800" w:type="dxa"/>
            <w:gridSpan w:val="5"/>
            <w:tcBorders>
              <w:top w:val="nil"/>
              <w:left w:val="nil"/>
              <w:bottom w:val="nil"/>
              <w:right w:val="nil"/>
            </w:tcBorders>
            <w:noWrap/>
            <w:vAlign w:val="center"/>
            <w:hideMark/>
          </w:tcPr>
          <w:p w14:paraId="264E2A5D" w14:textId="77777777" w:rsidR="00FE034F" w:rsidRDefault="00FE034F" w:rsidP="00FE034F">
            <w:pPr>
              <w:spacing w:after="0" w:line="240" w:lineRule="auto"/>
              <w:ind w:firstLineChars="100" w:firstLine="220"/>
              <w:rPr>
                <w:rFonts w:ascii="inherit" w:eastAsia="Times New Roman" w:hAnsi="inherit" w:cs="Calibri"/>
                <w:color w:val="525457"/>
                <w:kern w:val="0"/>
                <w:lang w:eastAsia="fr-FR"/>
                <w14:ligatures w14:val="none"/>
              </w:rPr>
            </w:pPr>
          </w:p>
          <w:p w14:paraId="21703237" w14:textId="1693270F" w:rsidR="00FE034F" w:rsidRPr="00FE034F" w:rsidRDefault="00FE034F" w:rsidP="00FE24DA">
            <w:pPr>
              <w:spacing w:after="0" w:line="240" w:lineRule="auto"/>
              <w:ind w:firstLineChars="100" w:firstLine="220"/>
              <w:rPr>
                <w:rFonts w:ascii="inherit" w:eastAsia="Times New Roman" w:hAnsi="inherit" w:cs="Calibri"/>
                <w:color w:val="525457"/>
                <w:kern w:val="0"/>
                <w:lang w:eastAsia="fr-FR"/>
                <w14:ligatures w14:val="none"/>
              </w:rPr>
            </w:pPr>
            <w:r w:rsidRPr="00FE034F">
              <w:rPr>
                <w:rFonts w:ascii="inherit" w:eastAsia="Times New Roman" w:hAnsi="inherit" w:cs="Calibri"/>
                <w:color w:val="525457"/>
                <w:kern w:val="0"/>
                <w:lang w:eastAsia="fr-FR"/>
                <w14:ligatures w14:val="none"/>
              </w:rPr>
              <w:t>Sources : Insee, RP2011, RP2016 et RP2022, exploitations principales, géographie au 01/01/2025.</w:t>
            </w:r>
          </w:p>
        </w:tc>
      </w:tr>
    </w:tbl>
    <w:p w14:paraId="291B348D" w14:textId="3457DC07" w:rsidR="000411F9" w:rsidRDefault="000411F9" w:rsidP="00843FA0">
      <w:pPr>
        <w:spacing w:after="0" w:line="240" w:lineRule="auto"/>
        <w:ind w:left="360"/>
        <w:jc w:val="both"/>
        <w:rPr>
          <w:rFonts w:ascii="Times New Roman" w:hAnsi="Times New Roman" w:cs="Times New Roman"/>
          <w:sz w:val="28"/>
          <w:szCs w:val="28"/>
        </w:rPr>
      </w:pPr>
    </w:p>
    <w:p w14:paraId="16319A5C" w14:textId="77777777" w:rsidR="00061B01" w:rsidRDefault="00061B01" w:rsidP="00843FA0">
      <w:pPr>
        <w:spacing w:after="0" w:line="240" w:lineRule="auto"/>
        <w:ind w:left="360"/>
        <w:jc w:val="both"/>
        <w:rPr>
          <w:rFonts w:ascii="Times New Roman" w:hAnsi="Times New Roman" w:cs="Times New Roman"/>
          <w:sz w:val="28"/>
          <w:szCs w:val="28"/>
        </w:rPr>
      </w:pPr>
    </w:p>
    <w:p w14:paraId="0603B720" w14:textId="275AF457" w:rsidR="00061B01" w:rsidRDefault="00061B01" w:rsidP="00682F08">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 la lecture de ces tableaux, o</w:t>
      </w:r>
      <w:r w:rsidR="00682F08">
        <w:rPr>
          <w:rFonts w:ascii="Times New Roman" w:hAnsi="Times New Roman" w:cs="Times New Roman"/>
          <w:sz w:val="28"/>
          <w:szCs w:val="28"/>
        </w:rPr>
        <w:t>n peut constater qu’environ un tiers de la population est âgé de 60 ans et plus.</w:t>
      </w:r>
    </w:p>
    <w:p w14:paraId="61D3A875" w14:textId="77777777" w:rsidR="00FE24DA" w:rsidRDefault="00FE24DA" w:rsidP="00682F08">
      <w:pPr>
        <w:spacing w:after="0" w:line="240" w:lineRule="auto"/>
        <w:ind w:left="360"/>
        <w:jc w:val="both"/>
        <w:rPr>
          <w:rFonts w:ascii="Times New Roman" w:hAnsi="Times New Roman" w:cs="Times New Roman"/>
          <w:sz w:val="28"/>
          <w:szCs w:val="28"/>
        </w:rPr>
      </w:pPr>
    </w:p>
    <w:p w14:paraId="0DA2AB1F" w14:textId="2EB1BF14" w:rsidR="00682F08" w:rsidRDefault="00682F08" w:rsidP="00682F08">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Les tableaux suivants présentent l’évolution des naissances et des décès  les 5 dernières années.</w:t>
      </w:r>
    </w:p>
    <w:p w14:paraId="6530BDBF" w14:textId="77777777" w:rsidR="00FE24DA" w:rsidRDefault="00FE24DA" w:rsidP="00682F08">
      <w:pPr>
        <w:spacing w:after="0" w:line="240" w:lineRule="auto"/>
        <w:ind w:left="360"/>
        <w:jc w:val="both"/>
        <w:rPr>
          <w:rFonts w:ascii="Times New Roman" w:hAnsi="Times New Roman" w:cs="Times New Roman"/>
          <w:sz w:val="28"/>
          <w:szCs w:val="28"/>
        </w:rPr>
      </w:pPr>
    </w:p>
    <w:p w14:paraId="15DDDABB" w14:textId="77777777" w:rsidR="00FE24DA" w:rsidRDefault="00FE24DA" w:rsidP="00682F08">
      <w:pPr>
        <w:spacing w:after="0" w:line="240" w:lineRule="auto"/>
        <w:ind w:left="360"/>
        <w:jc w:val="both"/>
        <w:rPr>
          <w:rFonts w:ascii="Times New Roman" w:hAnsi="Times New Roman" w:cs="Times New Roman"/>
          <w:sz w:val="28"/>
          <w:szCs w:val="28"/>
        </w:rPr>
      </w:pPr>
    </w:p>
    <w:p w14:paraId="23BB9C10" w14:textId="77777777" w:rsidR="00FE24DA" w:rsidRDefault="00FE24DA" w:rsidP="00682F08">
      <w:pPr>
        <w:spacing w:after="0" w:line="240" w:lineRule="auto"/>
        <w:ind w:left="360"/>
        <w:jc w:val="both"/>
        <w:rPr>
          <w:rFonts w:ascii="Times New Roman" w:hAnsi="Times New Roman" w:cs="Times New Roman"/>
          <w:sz w:val="28"/>
          <w:szCs w:val="28"/>
        </w:rPr>
      </w:pPr>
    </w:p>
    <w:p w14:paraId="2497D8F7" w14:textId="77777777" w:rsidR="00FE24DA" w:rsidRDefault="00FE24DA" w:rsidP="00682F08">
      <w:pPr>
        <w:spacing w:after="0" w:line="240" w:lineRule="auto"/>
        <w:ind w:left="360"/>
        <w:jc w:val="both"/>
        <w:rPr>
          <w:rFonts w:ascii="Times New Roman" w:hAnsi="Times New Roman" w:cs="Times New Roman"/>
          <w:sz w:val="28"/>
          <w:szCs w:val="28"/>
        </w:rPr>
      </w:pPr>
    </w:p>
    <w:p w14:paraId="3E1B8AF4" w14:textId="77777777" w:rsidR="00682F08" w:rsidRDefault="00682F08" w:rsidP="00843FA0">
      <w:pPr>
        <w:spacing w:after="0" w:line="240" w:lineRule="auto"/>
        <w:ind w:left="360"/>
        <w:jc w:val="both"/>
        <w:rPr>
          <w:rFonts w:ascii="Times New Roman" w:hAnsi="Times New Roman" w:cs="Times New Roman"/>
          <w:sz w:val="28"/>
          <w:szCs w:val="28"/>
        </w:rPr>
      </w:pPr>
    </w:p>
    <w:tbl>
      <w:tblPr>
        <w:tblW w:w="9072" w:type="dxa"/>
        <w:tblCellMar>
          <w:left w:w="70" w:type="dxa"/>
          <w:right w:w="70" w:type="dxa"/>
        </w:tblCellMar>
        <w:tblLook w:val="04A0" w:firstRow="1" w:lastRow="0" w:firstColumn="1" w:lastColumn="0" w:noHBand="0" w:noVBand="1"/>
      </w:tblPr>
      <w:tblGrid>
        <w:gridCol w:w="927"/>
        <w:gridCol w:w="140"/>
        <w:gridCol w:w="700"/>
        <w:gridCol w:w="1453"/>
        <w:gridCol w:w="3079"/>
        <w:gridCol w:w="2773"/>
      </w:tblGrid>
      <w:tr w:rsidR="00682F08" w:rsidRPr="00682F08" w14:paraId="7899CD97" w14:textId="77777777" w:rsidTr="00D86A83">
        <w:trPr>
          <w:trHeight w:val="300"/>
        </w:trPr>
        <w:tc>
          <w:tcPr>
            <w:tcW w:w="1005" w:type="dxa"/>
            <w:tcBorders>
              <w:top w:val="nil"/>
              <w:left w:val="nil"/>
              <w:bottom w:val="nil"/>
              <w:right w:val="nil"/>
            </w:tcBorders>
            <w:noWrap/>
            <w:vAlign w:val="bottom"/>
          </w:tcPr>
          <w:p w14:paraId="49EC1D47" w14:textId="0279DEC9" w:rsidR="00682F08" w:rsidRPr="00682F08" w:rsidRDefault="00682F08" w:rsidP="00682F08">
            <w:pPr>
              <w:spacing w:after="0" w:line="240" w:lineRule="auto"/>
              <w:rPr>
                <w:rFonts w:ascii="Times New Roman" w:eastAsia="Times New Roman" w:hAnsi="Times New Roman" w:cs="Times New Roman"/>
                <w:kern w:val="0"/>
                <w:sz w:val="24"/>
                <w:szCs w:val="24"/>
                <w:lang w:eastAsia="fr-FR"/>
                <w14:ligatures w14:val="none"/>
              </w:rPr>
            </w:pPr>
          </w:p>
        </w:tc>
        <w:tc>
          <w:tcPr>
            <w:tcW w:w="840" w:type="dxa"/>
            <w:gridSpan w:val="2"/>
            <w:tcBorders>
              <w:top w:val="nil"/>
              <w:left w:val="nil"/>
              <w:bottom w:val="nil"/>
              <w:right w:val="nil"/>
            </w:tcBorders>
          </w:tcPr>
          <w:p w14:paraId="28A05A5A" w14:textId="77777777" w:rsid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1667" w:type="dxa"/>
            <w:tcBorders>
              <w:top w:val="nil"/>
              <w:left w:val="nil"/>
              <w:bottom w:val="nil"/>
              <w:right w:val="nil"/>
            </w:tcBorders>
            <w:noWrap/>
            <w:vAlign w:val="bottom"/>
          </w:tcPr>
          <w:p w14:paraId="256CB32D" w14:textId="77777777" w:rsid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p w14:paraId="022C1027"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2926" w:type="dxa"/>
            <w:tcBorders>
              <w:top w:val="nil"/>
              <w:left w:val="nil"/>
              <w:bottom w:val="nil"/>
              <w:right w:val="nil"/>
            </w:tcBorders>
            <w:noWrap/>
            <w:vAlign w:val="bottom"/>
          </w:tcPr>
          <w:p w14:paraId="6F745619"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2634" w:type="dxa"/>
            <w:tcBorders>
              <w:top w:val="nil"/>
              <w:left w:val="nil"/>
              <w:bottom w:val="nil"/>
              <w:right w:val="nil"/>
            </w:tcBorders>
            <w:noWrap/>
            <w:vAlign w:val="bottom"/>
          </w:tcPr>
          <w:p w14:paraId="5D17E42F"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r>
      <w:tr w:rsidR="00682F08" w:rsidRPr="00682F08" w14:paraId="708BA892" w14:textId="77777777" w:rsidTr="00D86A83">
        <w:trPr>
          <w:trHeight w:val="300"/>
        </w:trPr>
        <w:tc>
          <w:tcPr>
            <w:tcW w:w="1145" w:type="dxa"/>
            <w:gridSpan w:val="2"/>
            <w:tcBorders>
              <w:top w:val="nil"/>
              <w:left w:val="nil"/>
              <w:bottom w:val="nil"/>
              <w:right w:val="nil"/>
            </w:tcBorders>
          </w:tcPr>
          <w:p w14:paraId="4F68C75B" w14:textId="77777777" w:rsidR="00682F08" w:rsidRDefault="00682F08" w:rsidP="00682F08">
            <w:pPr>
              <w:spacing w:after="0" w:line="240" w:lineRule="auto"/>
              <w:jc w:val="center"/>
              <w:rPr>
                <w:rFonts w:ascii="Calibri" w:eastAsia="Times New Roman" w:hAnsi="Calibri" w:cs="Calibri"/>
                <w:color w:val="000000"/>
                <w:kern w:val="0"/>
                <w:lang w:eastAsia="fr-FR"/>
                <w14:ligatures w14:val="none"/>
              </w:rPr>
            </w:pPr>
          </w:p>
          <w:p w14:paraId="468C76DF" w14:textId="77777777" w:rsidR="0079257B" w:rsidRDefault="0079257B" w:rsidP="00682F08">
            <w:pPr>
              <w:spacing w:after="0" w:line="240" w:lineRule="auto"/>
              <w:jc w:val="center"/>
              <w:rPr>
                <w:rFonts w:ascii="Calibri" w:eastAsia="Times New Roman" w:hAnsi="Calibri" w:cs="Calibri"/>
                <w:color w:val="000000"/>
                <w:kern w:val="0"/>
                <w:lang w:eastAsia="fr-FR"/>
                <w14:ligatures w14:val="none"/>
              </w:rPr>
            </w:pPr>
          </w:p>
          <w:p w14:paraId="15B91D02" w14:textId="77777777" w:rsidR="0079257B" w:rsidRDefault="0079257B" w:rsidP="00682F08">
            <w:pPr>
              <w:spacing w:after="0" w:line="240" w:lineRule="auto"/>
              <w:jc w:val="center"/>
              <w:rPr>
                <w:rFonts w:ascii="Calibri" w:eastAsia="Times New Roman" w:hAnsi="Calibri" w:cs="Calibri"/>
                <w:color w:val="000000"/>
                <w:kern w:val="0"/>
                <w:lang w:eastAsia="fr-FR"/>
                <w14:ligatures w14:val="none"/>
              </w:rPr>
            </w:pPr>
          </w:p>
          <w:p w14:paraId="29CD5D99" w14:textId="77777777" w:rsidR="0079257B" w:rsidRDefault="0079257B" w:rsidP="00682F08">
            <w:pPr>
              <w:spacing w:after="0" w:line="240" w:lineRule="auto"/>
              <w:jc w:val="center"/>
              <w:rPr>
                <w:rFonts w:ascii="Calibri" w:eastAsia="Times New Roman" w:hAnsi="Calibri" w:cs="Calibri"/>
                <w:color w:val="000000"/>
                <w:kern w:val="0"/>
                <w:lang w:eastAsia="fr-FR"/>
                <w14:ligatures w14:val="none"/>
              </w:rPr>
            </w:pPr>
          </w:p>
          <w:p w14:paraId="0FA7B141" w14:textId="77777777" w:rsidR="00682F08" w:rsidRDefault="00682F08" w:rsidP="00682F08">
            <w:pPr>
              <w:spacing w:after="0" w:line="240" w:lineRule="auto"/>
              <w:jc w:val="center"/>
              <w:rPr>
                <w:rFonts w:ascii="Calibri" w:eastAsia="Times New Roman" w:hAnsi="Calibri" w:cs="Calibri"/>
                <w:color w:val="000000"/>
                <w:kern w:val="0"/>
                <w:lang w:eastAsia="fr-FR"/>
                <w14:ligatures w14:val="none"/>
              </w:rPr>
            </w:pPr>
          </w:p>
          <w:p w14:paraId="714E1EC2" w14:textId="77777777" w:rsidR="00682F08" w:rsidRDefault="00682F08" w:rsidP="00682F08">
            <w:pPr>
              <w:spacing w:after="0" w:line="240" w:lineRule="auto"/>
              <w:jc w:val="center"/>
              <w:rPr>
                <w:rFonts w:ascii="Calibri" w:eastAsia="Times New Roman" w:hAnsi="Calibri" w:cs="Calibri"/>
                <w:color w:val="000000"/>
                <w:kern w:val="0"/>
                <w:lang w:eastAsia="fr-FR"/>
                <w14:ligatures w14:val="none"/>
              </w:rPr>
            </w:pPr>
          </w:p>
          <w:p w14:paraId="387AEC4B" w14:textId="77777777" w:rsidR="00682F08" w:rsidRDefault="00682F08" w:rsidP="00682F08">
            <w:pPr>
              <w:spacing w:after="0" w:line="240" w:lineRule="auto"/>
              <w:jc w:val="center"/>
              <w:rPr>
                <w:rFonts w:ascii="Calibri" w:eastAsia="Times New Roman" w:hAnsi="Calibri" w:cs="Calibri"/>
                <w:color w:val="000000"/>
                <w:kern w:val="0"/>
                <w:lang w:eastAsia="fr-FR"/>
                <w14:ligatures w14:val="none"/>
              </w:rPr>
            </w:pPr>
          </w:p>
          <w:p w14:paraId="479C064D"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p>
        </w:tc>
        <w:tc>
          <w:tcPr>
            <w:tcW w:w="7927" w:type="dxa"/>
            <w:gridSpan w:val="4"/>
            <w:tcBorders>
              <w:top w:val="nil"/>
              <w:left w:val="nil"/>
              <w:bottom w:val="nil"/>
              <w:right w:val="nil"/>
            </w:tcBorders>
            <w:noWrap/>
            <w:vAlign w:val="bottom"/>
            <w:hideMark/>
          </w:tcPr>
          <w:tbl>
            <w:tblPr>
              <w:tblW w:w="8660" w:type="dxa"/>
              <w:tblCellMar>
                <w:left w:w="70" w:type="dxa"/>
                <w:right w:w="70" w:type="dxa"/>
              </w:tblCellMar>
              <w:tblLook w:val="04A0" w:firstRow="1" w:lastRow="0" w:firstColumn="1" w:lastColumn="0" w:noHBand="0" w:noVBand="1"/>
            </w:tblPr>
            <w:tblGrid>
              <w:gridCol w:w="1096"/>
              <w:gridCol w:w="1637"/>
              <w:gridCol w:w="2701"/>
              <w:gridCol w:w="2431"/>
            </w:tblGrid>
            <w:tr w:rsidR="00D86A83" w:rsidRPr="00682F08" w14:paraId="095CD065" w14:textId="77777777">
              <w:trPr>
                <w:trHeight w:val="930"/>
              </w:trPr>
              <w:tc>
                <w:tcPr>
                  <w:tcW w:w="1200" w:type="dxa"/>
                  <w:tcBorders>
                    <w:top w:val="nil"/>
                    <w:left w:val="nil"/>
                    <w:bottom w:val="nil"/>
                    <w:right w:val="nil"/>
                  </w:tcBorders>
                  <w:noWrap/>
                  <w:vAlign w:val="bottom"/>
                  <w:hideMark/>
                </w:tcPr>
                <w:p w14:paraId="5AF76EC9"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c>
                <w:tcPr>
                  <w:tcW w:w="4780" w:type="dxa"/>
                  <w:gridSpan w:val="2"/>
                  <w:tcBorders>
                    <w:top w:val="nil"/>
                    <w:left w:val="nil"/>
                    <w:bottom w:val="nil"/>
                    <w:right w:val="nil"/>
                  </w:tcBorders>
                  <w:vAlign w:val="center"/>
                  <w:hideMark/>
                </w:tcPr>
                <w:p w14:paraId="6161F3CD"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Nombre de naissances domiciliées                          dans la commune au cours des 5 dernières années</w:t>
                  </w:r>
                </w:p>
              </w:tc>
              <w:tc>
                <w:tcPr>
                  <w:tcW w:w="2680" w:type="dxa"/>
                  <w:tcBorders>
                    <w:top w:val="nil"/>
                    <w:left w:val="nil"/>
                    <w:bottom w:val="nil"/>
                    <w:right w:val="nil"/>
                  </w:tcBorders>
                  <w:noWrap/>
                  <w:vAlign w:val="bottom"/>
                  <w:hideMark/>
                </w:tcPr>
                <w:p w14:paraId="05D2F710"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p>
              </w:tc>
            </w:tr>
            <w:tr w:rsidR="00D86A83" w:rsidRPr="00682F08" w14:paraId="13B93E61" w14:textId="77777777">
              <w:trPr>
                <w:trHeight w:val="255"/>
              </w:trPr>
              <w:tc>
                <w:tcPr>
                  <w:tcW w:w="1200" w:type="dxa"/>
                  <w:tcBorders>
                    <w:top w:val="nil"/>
                    <w:left w:val="nil"/>
                    <w:bottom w:val="nil"/>
                    <w:right w:val="nil"/>
                  </w:tcBorders>
                  <w:noWrap/>
                  <w:vAlign w:val="bottom"/>
                  <w:hideMark/>
                </w:tcPr>
                <w:p w14:paraId="48B37348"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c>
                <w:tcPr>
                  <w:tcW w:w="1800" w:type="dxa"/>
                  <w:tcBorders>
                    <w:top w:val="nil"/>
                    <w:left w:val="nil"/>
                    <w:bottom w:val="nil"/>
                    <w:right w:val="nil"/>
                  </w:tcBorders>
                  <w:vAlign w:val="center"/>
                  <w:hideMark/>
                </w:tcPr>
                <w:p w14:paraId="275A5AAA"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c>
                <w:tcPr>
                  <w:tcW w:w="2980" w:type="dxa"/>
                  <w:tcBorders>
                    <w:top w:val="nil"/>
                    <w:left w:val="nil"/>
                    <w:bottom w:val="nil"/>
                    <w:right w:val="nil"/>
                  </w:tcBorders>
                  <w:vAlign w:val="center"/>
                  <w:hideMark/>
                </w:tcPr>
                <w:p w14:paraId="5054E680"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c>
                <w:tcPr>
                  <w:tcW w:w="2680" w:type="dxa"/>
                  <w:tcBorders>
                    <w:top w:val="nil"/>
                    <w:left w:val="nil"/>
                    <w:bottom w:val="nil"/>
                    <w:right w:val="nil"/>
                  </w:tcBorders>
                  <w:noWrap/>
                  <w:vAlign w:val="bottom"/>
                  <w:hideMark/>
                </w:tcPr>
                <w:p w14:paraId="641BA5EC"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r>
            <w:tr w:rsidR="00D86A83" w:rsidRPr="00682F08" w14:paraId="4CBA8705" w14:textId="77777777">
              <w:trPr>
                <w:trHeight w:val="300"/>
              </w:trPr>
              <w:tc>
                <w:tcPr>
                  <w:tcW w:w="1200" w:type="dxa"/>
                  <w:tcBorders>
                    <w:top w:val="nil"/>
                    <w:left w:val="nil"/>
                    <w:bottom w:val="nil"/>
                    <w:right w:val="nil"/>
                  </w:tcBorders>
                  <w:noWrap/>
                  <w:vAlign w:val="bottom"/>
                  <w:hideMark/>
                </w:tcPr>
                <w:p w14:paraId="449ADB71"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03E14D7B"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Année</w:t>
                  </w:r>
                </w:p>
              </w:tc>
              <w:tc>
                <w:tcPr>
                  <w:tcW w:w="2980" w:type="dxa"/>
                  <w:tcBorders>
                    <w:top w:val="single" w:sz="4" w:space="0" w:color="auto"/>
                    <w:left w:val="nil"/>
                    <w:bottom w:val="single" w:sz="4" w:space="0" w:color="auto"/>
                    <w:right w:val="single" w:sz="4" w:space="0" w:color="auto"/>
                  </w:tcBorders>
                  <w:vAlign w:val="bottom"/>
                  <w:hideMark/>
                </w:tcPr>
                <w:p w14:paraId="75660979"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Naissances</w:t>
                  </w:r>
                </w:p>
              </w:tc>
              <w:tc>
                <w:tcPr>
                  <w:tcW w:w="2680" w:type="dxa"/>
                  <w:tcBorders>
                    <w:top w:val="nil"/>
                    <w:left w:val="nil"/>
                    <w:bottom w:val="nil"/>
                    <w:right w:val="nil"/>
                  </w:tcBorders>
                  <w:noWrap/>
                  <w:vAlign w:val="bottom"/>
                  <w:hideMark/>
                </w:tcPr>
                <w:p w14:paraId="66866416"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p>
              </w:tc>
            </w:tr>
            <w:tr w:rsidR="00D86A83" w:rsidRPr="00682F08" w14:paraId="018B2ABC" w14:textId="77777777">
              <w:trPr>
                <w:trHeight w:val="300"/>
              </w:trPr>
              <w:tc>
                <w:tcPr>
                  <w:tcW w:w="1200" w:type="dxa"/>
                  <w:tcBorders>
                    <w:top w:val="nil"/>
                    <w:left w:val="nil"/>
                    <w:bottom w:val="nil"/>
                    <w:right w:val="nil"/>
                  </w:tcBorders>
                  <w:noWrap/>
                  <w:vAlign w:val="bottom"/>
                  <w:hideMark/>
                </w:tcPr>
                <w:p w14:paraId="2ADA9B4A"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c>
                <w:tcPr>
                  <w:tcW w:w="1800" w:type="dxa"/>
                  <w:tcBorders>
                    <w:top w:val="nil"/>
                    <w:left w:val="single" w:sz="4" w:space="0" w:color="auto"/>
                    <w:bottom w:val="single" w:sz="4" w:space="0" w:color="auto"/>
                    <w:right w:val="single" w:sz="4" w:space="0" w:color="auto"/>
                  </w:tcBorders>
                  <w:noWrap/>
                  <w:vAlign w:val="bottom"/>
                  <w:hideMark/>
                </w:tcPr>
                <w:p w14:paraId="1F8442DF"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2020</w:t>
                  </w:r>
                </w:p>
              </w:tc>
              <w:tc>
                <w:tcPr>
                  <w:tcW w:w="2980" w:type="dxa"/>
                  <w:tcBorders>
                    <w:top w:val="nil"/>
                    <w:left w:val="nil"/>
                    <w:bottom w:val="single" w:sz="4" w:space="0" w:color="auto"/>
                    <w:right w:val="single" w:sz="4" w:space="0" w:color="auto"/>
                  </w:tcBorders>
                  <w:noWrap/>
                  <w:vAlign w:val="bottom"/>
                  <w:hideMark/>
                </w:tcPr>
                <w:p w14:paraId="30062873"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48</w:t>
                  </w:r>
                </w:p>
              </w:tc>
              <w:tc>
                <w:tcPr>
                  <w:tcW w:w="2680" w:type="dxa"/>
                  <w:tcBorders>
                    <w:top w:val="nil"/>
                    <w:left w:val="nil"/>
                    <w:bottom w:val="nil"/>
                    <w:right w:val="nil"/>
                  </w:tcBorders>
                  <w:noWrap/>
                  <w:vAlign w:val="bottom"/>
                  <w:hideMark/>
                </w:tcPr>
                <w:p w14:paraId="774A8988"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p>
              </w:tc>
            </w:tr>
            <w:tr w:rsidR="00D86A83" w:rsidRPr="00682F08" w14:paraId="58E09B4A" w14:textId="77777777">
              <w:trPr>
                <w:trHeight w:val="300"/>
              </w:trPr>
              <w:tc>
                <w:tcPr>
                  <w:tcW w:w="1200" w:type="dxa"/>
                  <w:tcBorders>
                    <w:top w:val="nil"/>
                    <w:left w:val="nil"/>
                    <w:bottom w:val="nil"/>
                    <w:right w:val="nil"/>
                  </w:tcBorders>
                  <w:noWrap/>
                  <w:vAlign w:val="bottom"/>
                  <w:hideMark/>
                </w:tcPr>
                <w:p w14:paraId="52F31961"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c>
                <w:tcPr>
                  <w:tcW w:w="1800" w:type="dxa"/>
                  <w:tcBorders>
                    <w:top w:val="nil"/>
                    <w:left w:val="single" w:sz="4" w:space="0" w:color="auto"/>
                    <w:bottom w:val="single" w:sz="4" w:space="0" w:color="auto"/>
                    <w:right w:val="single" w:sz="4" w:space="0" w:color="auto"/>
                  </w:tcBorders>
                  <w:noWrap/>
                  <w:vAlign w:val="bottom"/>
                  <w:hideMark/>
                </w:tcPr>
                <w:p w14:paraId="53218916"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2021</w:t>
                  </w:r>
                </w:p>
              </w:tc>
              <w:tc>
                <w:tcPr>
                  <w:tcW w:w="2980" w:type="dxa"/>
                  <w:tcBorders>
                    <w:top w:val="nil"/>
                    <w:left w:val="nil"/>
                    <w:bottom w:val="single" w:sz="4" w:space="0" w:color="auto"/>
                    <w:right w:val="single" w:sz="4" w:space="0" w:color="auto"/>
                  </w:tcBorders>
                  <w:noWrap/>
                  <w:vAlign w:val="bottom"/>
                  <w:hideMark/>
                </w:tcPr>
                <w:p w14:paraId="4894F70B"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69</w:t>
                  </w:r>
                </w:p>
              </w:tc>
              <w:tc>
                <w:tcPr>
                  <w:tcW w:w="2680" w:type="dxa"/>
                  <w:tcBorders>
                    <w:top w:val="nil"/>
                    <w:left w:val="nil"/>
                    <w:bottom w:val="nil"/>
                    <w:right w:val="nil"/>
                  </w:tcBorders>
                  <w:noWrap/>
                  <w:vAlign w:val="bottom"/>
                  <w:hideMark/>
                </w:tcPr>
                <w:p w14:paraId="15D649F9"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p>
              </w:tc>
            </w:tr>
            <w:tr w:rsidR="00D86A83" w:rsidRPr="00682F08" w14:paraId="151A4659" w14:textId="77777777">
              <w:trPr>
                <w:trHeight w:val="300"/>
              </w:trPr>
              <w:tc>
                <w:tcPr>
                  <w:tcW w:w="1200" w:type="dxa"/>
                  <w:tcBorders>
                    <w:top w:val="nil"/>
                    <w:left w:val="nil"/>
                    <w:bottom w:val="nil"/>
                    <w:right w:val="nil"/>
                  </w:tcBorders>
                  <w:noWrap/>
                  <w:vAlign w:val="bottom"/>
                  <w:hideMark/>
                </w:tcPr>
                <w:p w14:paraId="3BB24AD0"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c>
                <w:tcPr>
                  <w:tcW w:w="1800" w:type="dxa"/>
                  <w:tcBorders>
                    <w:top w:val="nil"/>
                    <w:left w:val="single" w:sz="4" w:space="0" w:color="auto"/>
                    <w:bottom w:val="single" w:sz="4" w:space="0" w:color="auto"/>
                    <w:right w:val="single" w:sz="4" w:space="0" w:color="auto"/>
                  </w:tcBorders>
                  <w:noWrap/>
                  <w:vAlign w:val="bottom"/>
                  <w:hideMark/>
                </w:tcPr>
                <w:p w14:paraId="41ECDABD"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2022</w:t>
                  </w:r>
                </w:p>
              </w:tc>
              <w:tc>
                <w:tcPr>
                  <w:tcW w:w="2980" w:type="dxa"/>
                  <w:tcBorders>
                    <w:top w:val="nil"/>
                    <w:left w:val="nil"/>
                    <w:bottom w:val="single" w:sz="4" w:space="0" w:color="auto"/>
                    <w:right w:val="single" w:sz="4" w:space="0" w:color="auto"/>
                  </w:tcBorders>
                  <w:noWrap/>
                  <w:vAlign w:val="bottom"/>
                  <w:hideMark/>
                </w:tcPr>
                <w:p w14:paraId="369061F2"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44</w:t>
                  </w:r>
                </w:p>
              </w:tc>
              <w:tc>
                <w:tcPr>
                  <w:tcW w:w="2680" w:type="dxa"/>
                  <w:tcBorders>
                    <w:top w:val="nil"/>
                    <w:left w:val="nil"/>
                    <w:bottom w:val="nil"/>
                    <w:right w:val="nil"/>
                  </w:tcBorders>
                  <w:noWrap/>
                  <w:vAlign w:val="bottom"/>
                  <w:hideMark/>
                </w:tcPr>
                <w:p w14:paraId="5C0A6039"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p>
              </w:tc>
            </w:tr>
            <w:tr w:rsidR="00D86A83" w:rsidRPr="00682F08" w14:paraId="1DC29760" w14:textId="77777777">
              <w:trPr>
                <w:trHeight w:val="300"/>
              </w:trPr>
              <w:tc>
                <w:tcPr>
                  <w:tcW w:w="1200" w:type="dxa"/>
                  <w:tcBorders>
                    <w:top w:val="nil"/>
                    <w:left w:val="nil"/>
                    <w:bottom w:val="nil"/>
                    <w:right w:val="nil"/>
                  </w:tcBorders>
                  <w:noWrap/>
                  <w:vAlign w:val="bottom"/>
                  <w:hideMark/>
                </w:tcPr>
                <w:p w14:paraId="2C097D6E"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c>
                <w:tcPr>
                  <w:tcW w:w="1800" w:type="dxa"/>
                  <w:tcBorders>
                    <w:top w:val="nil"/>
                    <w:left w:val="single" w:sz="4" w:space="0" w:color="auto"/>
                    <w:bottom w:val="single" w:sz="4" w:space="0" w:color="auto"/>
                    <w:right w:val="single" w:sz="4" w:space="0" w:color="auto"/>
                  </w:tcBorders>
                  <w:noWrap/>
                  <w:vAlign w:val="bottom"/>
                  <w:hideMark/>
                </w:tcPr>
                <w:p w14:paraId="031DA82D"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2023</w:t>
                  </w:r>
                </w:p>
              </w:tc>
              <w:tc>
                <w:tcPr>
                  <w:tcW w:w="2980" w:type="dxa"/>
                  <w:tcBorders>
                    <w:top w:val="nil"/>
                    <w:left w:val="nil"/>
                    <w:bottom w:val="single" w:sz="4" w:space="0" w:color="auto"/>
                    <w:right w:val="single" w:sz="4" w:space="0" w:color="auto"/>
                  </w:tcBorders>
                  <w:noWrap/>
                  <w:vAlign w:val="bottom"/>
                  <w:hideMark/>
                </w:tcPr>
                <w:p w14:paraId="23C97734"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46</w:t>
                  </w:r>
                </w:p>
              </w:tc>
              <w:tc>
                <w:tcPr>
                  <w:tcW w:w="2680" w:type="dxa"/>
                  <w:tcBorders>
                    <w:top w:val="nil"/>
                    <w:left w:val="nil"/>
                    <w:bottom w:val="nil"/>
                    <w:right w:val="nil"/>
                  </w:tcBorders>
                  <w:noWrap/>
                  <w:vAlign w:val="bottom"/>
                  <w:hideMark/>
                </w:tcPr>
                <w:p w14:paraId="02EEC9DB"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p>
              </w:tc>
            </w:tr>
            <w:tr w:rsidR="00D86A83" w:rsidRPr="00682F08" w14:paraId="2E910EEF" w14:textId="77777777">
              <w:trPr>
                <w:trHeight w:val="300"/>
              </w:trPr>
              <w:tc>
                <w:tcPr>
                  <w:tcW w:w="1200" w:type="dxa"/>
                  <w:tcBorders>
                    <w:top w:val="nil"/>
                    <w:left w:val="nil"/>
                    <w:bottom w:val="nil"/>
                    <w:right w:val="nil"/>
                  </w:tcBorders>
                  <w:noWrap/>
                  <w:vAlign w:val="bottom"/>
                  <w:hideMark/>
                </w:tcPr>
                <w:p w14:paraId="4D35F5EC" w14:textId="77777777" w:rsidR="00D86A83" w:rsidRPr="00682F08" w:rsidRDefault="00D86A83" w:rsidP="00D86A83">
                  <w:pPr>
                    <w:spacing w:after="0" w:line="240" w:lineRule="auto"/>
                    <w:jc w:val="center"/>
                    <w:rPr>
                      <w:rFonts w:ascii="Times New Roman" w:eastAsia="Times New Roman" w:hAnsi="Times New Roman" w:cs="Times New Roman"/>
                      <w:kern w:val="0"/>
                      <w:sz w:val="20"/>
                      <w:szCs w:val="20"/>
                      <w:lang w:eastAsia="fr-FR"/>
                      <w14:ligatures w14:val="none"/>
                    </w:rPr>
                  </w:pPr>
                </w:p>
              </w:tc>
              <w:tc>
                <w:tcPr>
                  <w:tcW w:w="1800" w:type="dxa"/>
                  <w:tcBorders>
                    <w:top w:val="nil"/>
                    <w:left w:val="single" w:sz="4" w:space="0" w:color="auto"/>
                    <w:bottom w:val="single" w:sz="4" w:space="0" w:color="auto"/>
                    <w:right w:val="single" w:sz="4" w:space="0" w:color="auto"/>
                  </w:tcBorders>
                  <w:noWrap/>
                  <w:vAlign w:val="bottom"/>
                  <w:hideMark/>
                </w:tcPr>
                <w:p w14:paraId="2A284A7C"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2024</w:t>
                  </w:r>
                </w:p>
              </w:tc>
              <w:tc>
                <w:tcPr>
                  <w:tcW w:w="2980" w:type="dxa"/>
                  <w:tcBorders>
                    <w:top w:val="nil"/>
                    <w:left w:val="nil"/>
                    <w:bottom w:val="single" w:sz="4" w:space="0" w:color="auto"/>
                    <w:right w:val="single" w:sz="4" w:space="0" w:color="auto"/>
                  </w:tcBorders>
                  <w:noWrap/>
                  <w:vAlign w:val="bottom"/>
                  <w:hideMark/>
                </w:tcPr>
                <w:p w14:paraId="66BE322A"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39</w:t>
                  </w:r>
                </w:p>
              </w:tc>
              <w:tc>
                <w:tcPr>
                  <w:tcW w:w="2680" w:type="dxa"/>
                  <w:tcBorders>
                    <w:top w:val="nil"/>
                    <w:left w:val="nil"/>
                    <w:bottom w:val="nil"/>
                    <w:right w:val="nil"/>
                  </w:tcBorders>
                  <w:noWrap/>
                  <w:vAlign w:val="bottom"/>
                  <w:hideMark/>
                </w:tcPr>
                <w:p w14:paraId="29975B29" w14:textId="77777777" w:rsidR="00D86A83" w:rsidRPr="00682F08" w:rsidRDefault="00D86A83" w:rsidP="00D86A83">
                  <w:pPr>
                    <w:spacing w:after="0" w:line="240" w:lineRule="auto"/>
                    <w:jc w:val="center"/>
                    <w:rPr>
                      <w:rFonts w:ascii="Calibri" w:eastAsia="Times New Roman" w:hAnsi="Calibri" w:cs="Calibri"/>
                      <w:color w:val="000000"/>
                      <w:kern w:val="0"/>
                      <w:lang w:eastAsia="fr-FR"/>
                      <w14:ligatures w14:val="none"/>
                    </w:rPr>
                  </w:pPr>
                </w:p>
              </w:tc>
            </w:tr>
          </w:tbl>
          <w:p w14:paraId="3005C6AE" w14:textId="77777777" w:rsidR="00682F08" w:rsidRDefault="00682F08" w:rsidP="00682F08">
            <w:pPr>
              <w:spacing w:after="0" w:line="240" w:lineRule="auto"/>
              <w:jc w:val="center"/>
              <w:rPr>
                <w:rFonts w:ascii="Calibri" w:eastAsia="Times New Roman" w:hAnsi="Calibri" w:cs="Calibri"/>
                <w:color w:val="000000"/>
                <w:kern w:val="0"/>
                <w:lang w:eastAsia="fr-FR"/>
                <w14:ligatures w14:val="none"/>
              </w:rPr>
            </w:pPr>
          </w:p>
          <w:p w14:paraId="6CB925B3" w14:textId="77777777" w:rsidR="00682F08" w:rsidRDefault="00682F08" w:rsidP="00682F08">
            <w:pPr>
              <w:spacing w:after="0" w:line="240" w:lineRule="auto"/>
              <w:jc w:val="center"/>
              <w:rPr>
                <w:rFonts w:ascii="Calibri" w:eastAsia="Times New Roman" w:hAnsi="Calibri" w:cs="Calibri"/>
                <w:color w:val="000000"/>
                <w:kern w:val="0"/>
                <w:lang w:eastAsia="fr-FR"/>
                <w14:ligatures w14:val="none"/>
              </w:rPr>
            </w:pPr>
          </w:p>
          <w:p w14:paraId="3F7116FC" w14:textId="68A3BDE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Nombre de décès dans la commune au cours des 5 dernières années</w:t>
            </w:r>
          </w:p>
        </w:tc>
      </w:tr>
      <w:tr w:rsidR="00682F08" w:rsidRPr="00682F08" w14:paraId="21EDE357" w14:textId="77777777" w:rsidTr="00D86A83">
        <w:trPr>
          <w:trHeight w:val="300"/>
        </w:trPr>
        <w:tc>
          <w:tcPr>
            <w:tcW w:w="1005" w:type="dxa"/>
            <w:tcBorders>
              <w:top w:val="nil"/>
              <w:left w:val="nil"/>
              <w:bottom w:val="nil"/>
              <w:right w:val="nil"/>
            </w:tcBorders>
            <w:noWrap/>
            <w:vAlign w:val="bottom"/>
            <w:hideMark/>
          </w:tcPr>
          <w:p w14:paraId="38CEDFE0"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p>
        </w:tc>
        <w:tc>
          <w:tcPr>
            <w:tcW w:w="840" w:type="dxa"/>
            <w:gridSpan w:val="2"/>
            <w:tcBorders>
              <w:top w:val="nil"/>
              <w:left w:val="nil"/>
              <w:bottom w:val="nil"/>
              <w:right w:val="nil"/>
            </w:tcBorders>
          </w:tcPr>
          <w:p w14:paraId="7361247C"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1667" w:type="dxa"/>
            <w:tcBorders>
              <w:top w:val="nil"/>
              <w:left w:val="nil"/>
              <w:bottom w:val="nil"/>
              <w:right w:val="nil"/>
            </w:tcBorders>
            <w:noWrap/>
            <w:vAlign w:val="bottom"/>
            <w:hideMark/>
          </w:tcPr>
          <w:p w14:paraId="736F7182" w14:textId="47AA829A"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2926" w:type="dxa"/>
            <w:tcBorders>
              <w:top w:val="nil"/>
              <w:left w:val="nil"/>
              <w:bottom w:val="nil"/>
              <w:right w:val="nil"/>
            </w:tcBorders>
            <w:noWrap/>
            <w:vAlign w:val="bottom"/>
            <w:hideMark/>
          </w:tcPr>
          <w:p w14:paraId="15627FF7"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2634" w:type="dxa"/>
            <w:tcBorders>
              <w:top w:val="nil"/>
              <w:left w:val="nil"/>
              <w:bottom w:val="nil"/>
              <w:right w:val="nil"/>
            </w:tcBorders>
            <w:noWrap/>
            <w:vAlign w:val="bottom"/>
            <w:hideMark/>
          </w:tcPr>
          <w:p w14:paraId="7ED3E465"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r>
      <w:tr w:rsidR="00682F08" w:rsidRPr="00682F08" w14:paraId="399F2B2B" w14:textId="77777777" w:rsidTr="00D86A83">
        <w:trPr>
          <w:trHeight w:val="600"/>
        </w:trPr>
        <w:tc>
          <w:tcPr>
            <w:tcW w:w="1005" w:type="dxa"/>
            <w:tcBorders>
              <w:top w:val="single" w:sz="4" w:space="0" w:color="auto"/>
              <w:left w:val="single" w:sz="4" w:space="0" w:color="auto"/>
              <w:bottom w:val="single" w:sz="4" w:space="0" w:color="auto"/>
              <w:right w:val="single" w:sz="4" w:space="0" w:color="auto"/>
            </w:tcBorders>
            <w:vAlign w:val="center"/>
            <w:hideMark/>
          </w:tcPr>
          <w:p w14:paraId="3E3742C5"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Année</w:t>
            </w:r>
          </w:p>
        </w:tc>
        <w:tc>
          <w:tcPr>
            <w:tcW w:w="840" w:type="dxa"/>
            <w:gridSpan w:val="2"/>
            <w:tcBorders>
              <w:top w:val="single" w:sz="4" w:space="0" w:color="auto"/>
              <w:left w:val="nil"/>
              <w:bottom w:val="single" w:sz="4" w:space="0" w:color="auto"/>
              <w:right w:val="nil"/>
            </w:tcBorders>
          </w:tcPr>
          <w:p w14:paraId="4F58FBA6"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p>
        </w:tc>
        <w:tc>
          <w:tcPr>
            <w:tcW w:w="1667" w:type="dxa"/>
            <w:tcBorders>
              <w:top w:val="single" w:sz="4" w:space="0" w:color="auto"/>
              <w:left w:val="nil"/>
              <w:bottom w:val="single" w:sz="4" w:space="0" w:color="auto"/>
              <w:right w:val="single" w:sz="4" w:space="0" w:color="auto"/>
            </w:tcBorders>
            <w:vAlign w:val="center"/>
            <w:hideMark/>
          </w:tcPr>
          <w:p w14:paraId="690941F3" w14:textId="70C1A161"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Nombre d'actes décès enregistrés</w:t>
            </w:r>
          </w:p>
        </w:tc>
        <w:tc>
          <w:tcPr>
            <w:tcW w:w="2926" w:type="dxa"/>
            <w:tcBorders>
              <w:top w:val="single" w:sz="4" w:space="0" w:color="auto"/>
              <w:left w:val="nil"/>
              <w:bottom w:val="single" w:sz="4" w:space="0" w:color="auto"/>
              <w:right w:val="single" w:sz="4" w:space="0" w:color="auto"/>
            </w:tcBorders>
            <w:vAlign w:val="center"/>
            <w:hideMark/>
          </w:tcPr>
          <w:p w14:paraId="233404EF"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Nombre de décès ayant eu lieu hors commune</w:t>
            </w:r>
          </w:p>
        </w:tc>
        <w:tc>
          <w:tcPr>
            <w:tcW w:w="2634" w:type="dxa"/>
            <w:tcBorders>
              <w:top w:val="single" w:sz="4" w:space="0" w:color="auto"/>
              <w:left w:val="nil"/>
              <w:bottom w:val="single" w:sz="4" w:space="0" w:color="auto"/>
              <w:right w:val="single" w:sz="4" w:space="0" w:color="auto"/>
            </w:tcBorders>
            <w:vAlign w:val="center"/>
            <w:hideMark/>
          </w:tcPr>
          <w:p w14:paraId="1DAE0FC1"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Nombre de décès recensés dans la  commune</w:t>
            </w:r>
          </w:p>
        </w:tc>
      </w:tr>
      <w:tr w:rsidR="00682F08" w:rsidRPr="00682F08" w14:paraId="43EEC81C" w14:textId="77777777" w:rsidTr="00D86A83">
        <w:trPr>
          <w:trHeight w:val="300"/>
        </w:trPr>
        <w:tc>
          <w:tcPr>
            <w:tcW w:w="1005" w:type="dxa"/>
            <w:tcBorders>
              <w:top w:val="nil"/>
              <w:left w:val="single" w:sz="4" w:space="0" w:color="auto"/>
              <w:bottom w:val="single" w:sz="4" w:space="0" w:color="auto"/>
              <w:right w:val="single" w:sz="4" w:space="0" w:color="auto"/>
            </w:tcBorders>
            <w:noWrap/>
            <w:vAlign w:val="bottom"/>
            <w:hideMark/>
          </w:tcPr>
          <w:p w14:paraId="2A47D21C"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2020</w:t>
            </w:r>
          </w:p>
        </w:tc>
        <w:tc>
          <w:tcPr>
            <w:tcW w:w="840" w:type="dxa"/>
            <w:gridSpan w:val="2"/>
            <w:tcBorders>
              <w:top w:val="nil"/>
              <w:left w:val="nil"/>
              <w:bottom w:val="single" w:sz="4" w:space="0" w:color="auto"/>
              <w:right w:val="nil"/>
            </w:tcBorders>
          </w:tcPr>
          <w:p w14:paraId="58325836"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p>
        </w:tc>
        <w:tc>
          <w:tcPr>
            <w:tcW w:w="1667" w:type="dxa"/>
            <w:tcBorders>
              <w:top w:val="nil"/>
              <w:left w:val="nil"/>
              <w:bottom w:val="single" w:sz="4" w:space="0" w:color="auto"/>
              <w:right w:val="single" w:sz="4" w:space="0" w:color="auto"/>
            </w:tcBorders>
            <w:noWrap/>
            <w:vAlign w:val="bottom"/>
            <w:hideMark/>
          </w:tcPr>
          <w:p w14:paraId="20544C92" w14:textId="23BB016C"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164</w:t>
            </w:r>
          </w:p>
        </w:tc>
        <w:tc>
          <w:tcPr>
            <w:tcW w:w="2926" w:type="dxa"/>
            <w:tcBorders>
              <w:top w:val="nil"/>
              <w:left w:val="nil"/>
              <w:bottom w:val="single" w:sz="4" w:space="0" w:color="auto"/>
              <w:right w:val="single" w:sz="4" w:space="0" w:color="auto"/>
            </w:tcBorders>
            <w:noWrap/>
            <w:vAlign w:val="bottom"/>
            <w:hideMark/>
          </w:tcPr>
          <w:p w14:paraId="5D0A530E"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57</w:t>
            </w:r>
          </w:p>
        </w:tc>
        <w:tc>
          <w:tcPr>
            <w:tcW w:w="2634" w:type="dxa"/>
            <w:tcBorders>
              <w:top w:val="nil"/>
              <w:left w:val="nil"/>
              <w:bottom w:val="single" w:sz="4" w:space="0" w:color="auto"/>
              <w:right w:val="single" w:sz="4" w:space="0" w:color="auto"/>
            </w:tcBorders>
            <w:noWrap/>
            <w:vAlign w:val="bottom"/>
            <w:hideMark/>
          </w:tcPr>
          <w:p w14:paraId="70212E01"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107</w:t>
            </w:r>
          </w:p>
        </w:tc>
      </w:tr>
      <w:tr w:rsidR="00682F08" w:rsidRPr="00682F08" w14:paraId="3F3AF886" w14:textId="77777777" w:rsidTr="00D86A83">
        <w:trPr>
          <w:trHeight w:val="300"/>
        </w:trPr>
        <w:tc>
          <w:tcPr>
            <w:tcW w:w="1005" w:type="dxa"/>
            <w:tcBorders>
              <w:top w:val="nil"/>
              <w:left w:val="single" w:sz="4" w:space="0" w:color="auto"/>
              <w:bottom w:val="single" w:sz="4" w:space="0" w:color="auto"/>
              <w:right w:val="single" w:sz="4" w:space="0" w:color="auto"/>
            </w:tcBorders>
            <w:noWrap/>
            <w:vAlign w:val="bottom"/>
            <w:hideMark/>
          </w:tcPr>
          <w:p w14:paraId="3A7FBBCE"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2021</w:t>
            </w:r>
          </w:p>
        </w:tc>
        <w:tc>
          <w:tcPr>
            <w:tcW w:w="840" w:type="dxa"/>
            <w:gridSpan w:val="2"/>
            <w:tcBorders>
              <w:top w:val="nil"/>
              <w:left w:val="nil"/>
              <w:bottom w:val="single" w:sz="4" w:space="0" w:color="auto"/>
              <w:right w:val="nil"/>
            </w:tcBorders>
          </w:tcPr>
          <w:p w14:paraId="210D3305"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p>
        </w:tc>
        <w:tc>
          <w:tcPr>
            <w:tcW w:w="1667" w:type="dxa"/>
            <w:tcBorders>
              <w:top w:val="nil"/>
              <w:left w:val="nil"/>
              <w:bottom w:val="single" w:sz="4" w:space="0" w:color="auto"/>
              <w:right w:val="single" w:sz="4" w:space="0" w:color="auto"/>
            </w:tcBorders>
            <w:noWrap/>
            <w:vAlign w:val="bottom"/>
            <w:hideMark/>
          </w:tcPr>
          <w:p w14:paraId="51549B50" w14:textId="1E6EF080"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149</w:t>
            </w:r>
          </w:p>
        </w:tc>
        <w:tc>
          <w:tcPr>
            <w:tcW w:w="2926" w:type="dxa"/>
            <w:tcBorders>
              <w:top w:val="nil"/>
              <w:left w:val="nil"/>
              <w:bottom w:val="single" w:sz="4" w:space="0" w:color="auto"/>
              <w:right w:val="single" w:sz="4" w:space="0" w:color="auto"/>
            </w:tcBorders>
            <w:noWrap/>
            <w:vAlign w:val="bottom"/>
            <w:hideMark/>
          </w:tcPr>
          <w:p w14:paraId="35D71EDC"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44</w:t>
            </w:r>
          </w:p>
        </w:tc>
        <w:tc>
          <w:tcPr>
            <w:tcW w:w="2634" w:type="dxa"/>
            <w:tcBorders>
              <w:top w:val="nil"/>
              <w:left w:val="nil"/>
              <w:bottom w:val="single" w:sz="4" w:space="0" w:color="auto"/>
              <w:right w:val="single" w:sz="4" w:space="0" w:color="auto"/>
            </w:tcBorders>
            <w:noWrap/>
            <w:vAlign w:val="bottom"/>
            <w:hideMark/>
          </w:tcPr>
          <w:p w14:paraId="18C7ACC0"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105</w:t>
            </w:r>
          </w:p>
        </w:tc>
      </w:tr>
      <w:tr w:rsidR="00682F08" w:rsidRPr="00682F08" w14:paraId="0C071396" w14:textId="77777777" w:rsidTr="00D86A83">
        <w:trPr>
          <w:trHeight w:val="300"/>
        </w:trPr>
        <w:tc>
          <w:tcPr>
            <w:tcW w:w="1005" w:type="dxa"/>
            <w:tcBorders>
              <w:top w:val="nil"/>
              <w:left w:val="single" w:sz="4" w:space="0" w:color="auto"/>
              <w:bottom w:val="single" w:sz="4" w:space="0" w:color="auto"/>
              <w:right w:val="single" w:sz="4" w:space="0" w:color="auto"/>
            </w:tcBorders>
            <w:noWrap/>
            <w:vAlign w:val="bottom"/>
            <w:hideMark/>
          </w:tcPr>
          <w:p w14:paraId="545CFE0D"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2022</w:t>
            </w:r>
          </w:p>
        </w:tc>
        <w:tc>
          <w:tcPr>
            <w:tcW w:w="840" w:type="dxa"/>
            <w:gridSpan w:val="2"/>
            <w:tcBorders>
              <w:top w:val="nil"/>
              <w:left w:val="nil"/>
              <w:bottom w:val="single" w:sz="4" w:space="0" w:color="auto"/>
              <w:right w:val="nil"/>
            </w:tcBorders>
          </w:tcPr>
          <w:p w14:paraId="322FA5F2"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p>
        </w:tc>
        <w:tc>
          <w:tcPr>
            <w:tcW w:w="1667" w:type="dxa"/>
            <w:tcBorders>
              <w:top w:val="nil"/>
              <w:left w:val="nil"/>
              <w:bottom w:val="single" w:sz="4" w:space="0" w:color="auto"/>
              <w:right w:val="single" w:sz="4" w:space="0" w:color="auto"/>
            </w:tcBorders>
            <w:noWrap/>
            <w:vAlign w:val="bottom"/>
            <w:hideMark/>
          </w:tcPr>
          <w:p w14:paraId="0E8B1C9B" w14:textId="126B1C76"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144</w:t>
            </w:r>
          </w:p>
        </w:tc>
        <w:tc>
          <w:tcPr>
            <w:tcW w:w="2926" w:type="dxa"/>
            <w:tcBorders>
              <w:top w:val="nil"/>
              <w:left w:val="nil"/>
              <w:bottom w:val="single" w:sz="4" w:space="0" w:color="auto"/>
              <w:right w:val="single" w:sz="4" w:space="0" w:color="auto"/>
            </w:tcBorders>
            <w:noWrap/>
            <w:vAlign w:val="bottom"/>
            <w:hideMark/>
          </w:tcPr>
          <w:p w14:paraId="09D51EA9"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55</w:t>
            </w:r>
          </w:p>
        </w:tc>
        <w:tc>
          <w:tcPr>
            <w:tcW w:w="2634" w:type="dxa"/>
            <w:tcBorders>
              <w:top w:val="nil"/>
              <w:left w:val="nil"/>
              <w:bottom w:val="single" w:sz="4" w:space="0" w:color="auto"/>
              <w:right w:val="single" w:sz="4" w:space="0" w:color="auto"/>
            </w:tcBorders>
            <w:noWrap/>
            <w:vAlign w:val="bottom"/>
            <w:hideMark/>
          </w:tcPr>
          <w:p w14:paraId="5005DD49"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89</w:t>
            </w:r>
          </w:p>
        </w:tc>
      </w:tr>
      <w:tr w:rsidR="00682F08" w:rsidRPr="00682F08" w14:paraId="0FDB39E6" w14:textId="77777777" w:rsidTr="00D86A83">
        <w:trPr>
          <w:trHeight w:val="300"/>
        </w:trPr>
        <w:tc>
          <w:tcPr>
            <w:tcW w:w="1005" w:type="dxa"/>
            <w:tcBorders>
              <w:top w:val="nil"/>
              <w:left w:val="single" w:sz="4" w:space="0" w:color="auto"/>
              <w:bottom w:val="single" w:sz="4" w:space="0" w:color="auto"/>
              <w:right w:val="single" w:sz="4" w:space="0" w:color="auto"/>
            </w:tcBorders>
            <w:noWrap/>
            <w:vAlign w:val="bottom"/>
            <w:hideMark/>
          </w:tcPr>
          <w:p w14:paraId="068721B6"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2023</w:t>
            </w:r>
          </w:p>
        </w:tc>
        <w:tc>
          <w:tcPr>
            <w:tcW w:w="840" w:type="dxa"/>
            <w:gridSpan w:val="2"/>
            <w:tcBorders>
              <w:top w:val="nil"/>
              <w:left w:val="nil"/>
              <w:bottom w:val="single" w:sz="4" w:space="0" w:color="auto"/>
              <w:right w:val="nil"/>
            </w:tcBorders>
          </w:tcPr>
          <w:p w14:paraId="758E9386"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p>
        </w:tc>
        <w:tc>
          <w:tcPr>
            <w:tcW w:w="1667" w:type="dxa"/>
            <w:tcBorders>
              <w:top w:val="nil"/>
              <w:left w:val="nil"/>
              <w:bottom w:val="single" w:sz="4" w:space="0" w:color="auto"/>
              <w:right w:val="single" w:sz="4" w:space="0" w:color="auto"/>
            </w:tcBorders>
            <w:noWrap/>
            <w:vAlign w:val="bottom"/>
            <w:hideMark/>
          </w:tcPr>
          <w:p w14:paraId="0924E9C9" w14:textId="68FE0EE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126</w:t>
            </w:r>
          </w:p>
        </w:tc>
        <w:tc>
          <w:tcPr>
            <w:tcW w:w="2926" w:type="dxa"/>
            <w:tcBorders>
              <w:top w:val="nil"/>
              <w:left w:val="nil"/>
              <w:bottom w:val="single" w:sz="4" w:space="0" w:color="auto"/>
              <w:right w:val="single" w:sz="4" w:space="0" w:color="auto"/>
            </w:tcBorders>
            <w:noWrap/>
            <w:vAlign w:val="bottom"/>
            <w:hideMark/>
          </w:tcPr>
          <w:p w14:paraId="68296D01"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48</w:t>
            </w:r>
          </w:p>
        </w:tc>
        <w:tc>
          <w:tcPr>
            <w:tcW w:w="2634" w:type="dxa"/>
            <w:tcBorders>
              <w:top w:val="nil"/>
              <w:left w:val="nil"/>
              <w:bottom w:val="single" w:sz="4" w:space="0" w:color="auto"/>
              <w:right w:val="single" w:sz="4" w:space="0" w:color="auto"/>
            </w:tcBorders>
            <w:noWrap/>
            <w:vAlign w:val="bottom"/>
            <w:hideMark/>
          </w:tcPr>
          <w:p w14:paraId="1847A6EB"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78</w:t>
            </w:r>
          </w:p>
        </w:tc>
      </w:tr>
      <w:tr w:rsidR="00682F08" w:rsidRPr="00682F08" w14:paraId="3B249A97" w14:textId="77777777" w:rsidTr="00D86A83">
        <w:trPr>
          <w:trHeight w:val="300"/>
        </w:trPr>
        <w:tc>
          <w:tcPr>
            <w:tcW w:w="1005" w:type="dxa"/>
            <w:tcBorders>
              <w:top w:val="nil"/>
              <w:left w:val="single" w:sz="4" w:space="0" w:color="auto"/>
              <w:bottom w:val="single" w:sz="4" w:space="0" w:color="auto"/>
              <w:right w:val="single" w:sz="4" w:space="0" w:color="auto"/>
            </w:tcBorders>
            <w:noWrap/>
            <w:vAlign w:val="bottom"/>
            <w:hideMark/>
          </w:tcPr>
          <w:p w14:paraId="6848ECB1"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2024</w:t>
            </w:r>
          </w:p>
        </w:tc>
        <w:tc>
          <w:tcPr>
            <w:tcW w:w="840" w:type="dxa"/>
            <w:gridSpan w:val="2"/>
            <w:tcBorders>
              <w:top w:val="nil"/>
              <w:left w:val="nil"/>
              <w:bottom w:val="single" w:sz="4" w:space="0" w:color="auto"/>
              <w:right w:val="nil"/>
            </w:tcBorders>
          </w:tcPr>
          <w:p w14:paraId="1A55EDDA"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p>
        </w:tc>
        <w:tc>
          <w:tcPr>
            <w:tcW w:w="1667" w:type="dxa"/>
            <w:tcBorders>
              <w:top w:val="nil"/>
              <w:left w:val="nil"/>
              <w:bottom w:val="single" w:sz="4" w:space="0" w:color="auto"/>
              <w:right w:val="single" w:sz="4" w:space="0" w:color="auto"/>
            </w:tcBorders>
            <w:noWrap/>
            <w:vAlign w:val="bottom"/>
            <w:hideMark/>
          </w:tcPr>
          <w:p w14:paraId="50AD2EB9" w14:textId="79BE7330"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109</w:t>
            </w:r>
          </w:p>
        </w:tc>
        <w:tc>
          <w:tcPr>
            <w:tcW w:w="2926" w:type="dxa"/>
            <w:tcBorders>
              <w:top w:val="nil"/>
              <w:left w:val="nil"/>
              <w:bottom w:val="single" w:sz="4" w:space="0" w:color="auto"/>
              <w:right w:val="single" w:sz="4" w:space="0" w:color="auto"/>
            </w:tcBorders>
            <w:noWrap/>
            <w:vAlign w:val="bottom"/>
            <w:hideMark/>
          </w:tcPr>
          <w:p w14:paraId="1EE642AE"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36</w:t>
            </w:r>
          </w:p>
        </w:tc>
        <w:tc>
          <w:tcPr>
            <w:tcW w:w="2634" w:type="dxa"/>
            <w:tcBorders>
              <w:top w:val="nil"/>
              <w:left w:val="nil"/>
              <w:bottom w:val="single" w:sz="4" w:space="0" w:color="auto"/>
              <w:right w:val="single" w:sz="4" w:space="0" w:color="auto"/>
            </w:tcBorders>
            <w:noWrap/>
            <w:vAlign w:val="bottom"/>
            <w:hideMark/>
          </w:tcPr>
          <w:p w14:paraId="0298CE07"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r w:rsidRPr="00682F08">
              <w:rPr>
                <w:rFonts w:ascii="Calibri" w:eastAsia="Times New Roman" w:hAnsi="Calibri" w:cs="Calibri"/>
                <w:color w:val="000000"/>
                <w:kern w:val="0"/>
                <w:lang w:eastAsia="fr-FR"/>
                <w14:ligatures w14:val="none"/>
              </w:rPr>
              <w:t>73</w:t>
            </w:r>
          </w:p>
        </w:tc>
      </w:tr>
      <w:tr w:rsidR="00682F08" w:rsidRPr="00682F08" w14:paraId="6DAEA32C" w14:textId="77777777" w:rsidTr="00D86A83">
        <w:trPr>
          <w:trHeight w:val="300"/>
        </w:trPr>
        <w:tc>
          <w:tcPr>
            <w:tcW w:w="1005" w:type="dxa"/>
            <w:tcBorders>
              <w:top w:val="nil"/>
              <w:left w:val="nil"/>
              <w:bottom w:val="nil"/>
              <w:right w:val="nil"/>
            </w:tcBorders>
            <w:noWrap/>
            <w:vAlign w:val="bottom"/>
            <w:hideMark/>
          </w:tcPr>
          <w:p w14:paraId="064B679B" w14:textId="77777777" w:rsidR="00682F08" w:rsidRPr="00682F08" w:rsidRDefault="00682F08" w:rsidP="00682F08">
            <w:pPr>
              <w:spacing w:after="0" w:line="240" w:lineRule="auto"/>
              <w:jc w:val="center"/>
              <w:rPr>
                <w:rFonts w:ascii="Calibri" w:eastAsia="Times New Roman" w:hAnsi="Calibri" w:cs="Calibri"/>
                <w:color w:val="000000"/>
                <w:kern w:val="0"/>
                <w:lang w:eastAsia="fr-FR"/>
                <w14:ligatures w14:val="none"/>
              </w:rPr>
            </w:pPr>
          </w:p>
        </w:tc>
        <w:tc>
          <w:tcPr>
            <w:tcW w:w="840" w:type="dxa"/>
            <w:gridSpan w:val="2"/>
            <w:tcBorders>
              <w:top w:val="nil"/>
              <w:left w:val="nil"/>
              <w:bottom w:val="nil"/>
              <w:right w:val="nil"/>
            </w:tcBorders>
          </w:tcPr>
          <w:p w14:paraId="2AA92942"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1667" w:type="dxa"/>
            <w:tcBorders>
              <w:top w:val="nil"/>
              <w:left w:val="nil"/>
              <w:bottom w:val="nil"/>
              <w:right w:val="nil"/>
            </w:tcBorders>
            <w:noWrap/>
            <w:vAlign w:val="bottom"/>
            <w:hideMark/>
          </w:tcPr>
          <w:p w14:paraId="15D25A23" w14:textId="6D928FF2"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2926" w:type="dxa"/>
            <w:tcBorders>
              <w:top w:val="nil"/>
              <w:left w:val="nil"/>
              <w:bottom w:val="nil"/>
              <w:right w:val="nil"/>
            </w:tcBorders>
            <w:noWrap/>
            <w:vAlign w:val="bottom"/>
            <w:hideMark/>
          </w:tcPr>
          <w:p w14:paraId="41D8A65D"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2634" w:type="dxa"/>
            <w:tcBorders>
              <w:top w:val="nil"/>
              <w:left w:val="nil"/>
              <w:bottom w:val="nil"/>
              <w:right w:val="nil"/>
            </w:tcBorders>
            <w:noWrap/>
            <w:vAlign w:val="bottom"/>
            <w:hideMark/>
          </w:tcPr>
          <w:p w14:paraId="2F7319B9"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r>
      <w:tr w:rsidR="00682F08" w:rsidRPr="00682F08" w14:paraId="10F3C268" w14:textId="77777777" w:rsidTr="00D86A83">
        <w:trPr>
          <w:trHeight w:val="300"/>
        </w:trPr>
        <w:tc>
          <w:tcPr>
            <w:tcW w:w="1005" w:type="dxa"/>
            <w:tcBorders>
              <w:top w:val="nil"/>
              <w:left w:val="nil"/>
              <w:bottom w:val="nil"/>
              <w:right w:val="nil"/>
            </w:tcBorders>
            <w:noWrap/>
            <w:vAlign w:val="bottom"/>
            <w:hideMark/>
          </w:tcPr>
          <w:p w14:paraId="5FB6CE70"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840" w:type="dxa"/>
            <w:gridSpan w:val="2"/>
            <w:tcBorders>
              <w:top w:val="nil"/>
              <w:left w:val="nil"/>
              <w:bottom w:val="nil"/>
              <w:right w:val="nil"/>
            </w:tcBorders>
          </w:tcPr>
          <w:p w14:paraId="46E73366"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1667" w:type="dxa"/>
            <w:tcBorders>
              <w:top w:val="nil"/>
              <w:left w:val="nil"/>
              <w:bottom w:val="nil"/>
              <w:right w:val="nil"/>
            </w:tcBorders>
            <w:noWrap/>
            <w:vAlign w:val="bottom"/>
            <w:hideMark/>
          </w:tcPr>
          <w:p w14:paraId="031A777B" w14:textId="36A083A5"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2926" w:type="dxa"/>
            <w:tcBorders>
              <w:top w:val="nil"/>
              <w:left w:val="nil"/>
              <w:bottom w:val="nil"/>
              <w:right w:val="nil"/>
            </w:tcBorders>
            <w:noWrap/>
            <w:vAlign w:val="bottom"/>
            <w:hideMark/>
          </w:tcPr>
          <w:p w14:paraId="29666687"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c>
          <w:tcPr>
            <w:tcW w:w="2634" w:type="dxa"/>
            <w:tcBorders>
              <w:top w:val="nil"/>
              <w:left w:val="nil"/>
              <w:bottom w:val="nil"/>
              <w:right w:val="nil"/>
            </w:tcBorders>
            <w:noWrap/>
            <w:vAlign w:val="bottom"/>
            <w:hideMark/>
          </w:tcPr>
          <w:p w14:paraId="58780F67" w14:textId="77777777" w:rsidR="00682F08" w:rsidRPr="00682F08" w:rsidRDefault="00682F08" w:rsidP="00682F08">
            <w:pPr>
              <w:spacing w:after="0" w:line="240" w:lineRule="auto"/>
              <w:jc w:val="center"/>
              <w:rPr>
                <w:rFonts w:ascii="Times New Roman" w:eastAsia="Times New Roman" w:hAnsi="Times New Roman" w:cs="Times New Roman"/>
                <w:kern w:val="0"/>
                <w:sz w:val="20"/>
                <w:szCs w:val="20"/>
                <w:lang w:eastAsia="fr-FR"/>
                <w14:ligatures w14:val="none"/>
              </w:rPr>
            </w:pPr>
          </w:p>
        </w:tc>
      </w:tr>
    </w:tbl>
    <w:p w14:paraId="7F41069D" w14:textId="1C56C3F2" w:rsidR="000411F9" w:rsidRDefault="000411F9" w:rsidP="00843FA0">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Deux établissements implantés sur la commune sont spécifiquement dédiés au grand âge ou à la perte d’autonomie : </w:t>
      </w:r>
    </w:p>
    <w:p w14:paraId="34ED99B4" w14:textId="77777777" w:rsidR="000411F9" w:rsidRDefault="000411F9" w:rsidP="00843FA0">
      <w:pPr>
        <w:spacing w:after="0" w:line="240" w:lineRule="auto"/>
        <w:ind w:left="360"/>
        <w:jc w:val="both"/>
        <w:rPr>
          <w:rFonts w:ascii="Times New Roman" w:hAnsi="Times New Roman" w:cs="Times New Roman"/>
          <w:sz w:val="28"/>
          <w:szCs w:val="28"/>
        </w:rPr>
      </w:pPr>
    </w:p>
    <w:p w14:paraId="6950C6EC" w14:textId="023EC727" w:rsidR="000411F9" w:rsidRDefault="000411F9" w:rsidP="000411F9">
      <w:pPr>
        <w:pStyle w:val="Paragraphedeliste"/>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 hôpital public doté d’une capacité de 86 lits : </w:t>
      </w:r>
    </w:p>
    <w:p w14:paraId="24339E97" w14:textId="77777777" w:rsidR="00017082" w:rsidRDefault="00017082" w:rsidP="00017082">
      <w:pPr>
        <w:pStyle w:val="Paragraphedeliste"/>
        <w:spacing w:after="0" w:line="240" w:lineRule="auto"/>
        <w:jc w:val="both"/>
        <w:rPr>
          <w:rFonts w:ascii="Times New Roman" w:hAnsi="Times New Roman" w:cs="Times New Roman"/>
          <w:sz w:val="28"/>
          <w:szCs w:val="28"/>
        </w:rPr>
      </w:pPr>
    </w:p>
    <w:p w14:paraId="5AEC3143" w14:textId="77777777" w:rsidR="000411F9" w:rsidRDefault="000411F9" w:rsidP="000411F9">
      <w:pPr>
        <w:pStyle w:val="Paragraphedeliste"/>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Médecine : 26</w:t>
      </w:r>
    </w:p>
    <w:p w14:paraId="322AB5E7" w14:textId="77777777" w:rsidR="000411F9" w:rsidRDefault="000411F9" w:rsidP="000411F9">
      <w:pPr>
        <w:pStyle w:val="Paragraphedeliste"/>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Moyen séjour : 30</w:t>
      </w:r>
    </w:p>
    <w:p w14:paraId="2B911B3D" w14:textId="77777777" w:rsidR="000411F9" w:rsidRPr="000411F9" w:rsidRDefault="000411F9" w:rsidP="000411F9">
      <w:pPr>
        <w:pStyle w:val="Paragraphedeliste"/>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Long séjour : 30</w:t>
      </w:r>
    </w:p>
    <w:p w14:paraId="0DB3AC56" w14:textId="77777777" w:rsidR="000411F9" w:rsidRDefault="000411F9" w:rsidP="00843FA0">
      <w:pPr>
        <w:spacing w:after="0" w:line="240" w:lineRule="auto"/>
        <w:ind w:left="360"/>
        <w:jc w:val="both"/>
        <w:rPr>
          <w:rFonts w:ascii="Times New Roman" w:hAnsi="Times New Roman" w:cs="Times New Roman"/>
          <w:sz w:val="28"/>
          <w:szCs w:val="28"/>
        </w:rPr>
      </w:pPr>
    </w:p>
    <w:p w14:paraId="7DABB8A8" w14:textId="7F22BA02" w:rsidR="000411F9" w:rsidRDefault="000411F9" w:rsidP="000411F9">
      <w:pPr>
        <w:pStyle w:val="Paragraphedeliste"/>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un EHPAD doté d’un</w:t>
      </w:r>
      <w:r w:rsidR="00017082">
        <w:rPr>
          <w:rFonts w:ascii="Times New Roman" w:hAnsi="Times New Roman" w:cs="Times New Roman"/>
          <w:sz w:val="28"/>
          <w:szCs w:val="28"/>
        </w:rPr>
        <w:t xml:space="preserve"> </w:t>
      </w:r>
      <w:r>
        <w:rPr>
          <w:rFonts w:ascii="Times New Roman" w:hAnsi="Times New Roman" w:cs="Times New Roman"/>
          <w:sz w:val="28"/>
          <w:szCs w:val="28"/>
        </w:rPr>
        <w:t>Pôle d’Activités et de Soins Adaptés</w:t>
      </w:r>
      <w:r w:rsidR="00017082">
        <w:rPr>
          <w:rFonts w:ascii="Times New Roman" w:hAnsi="Times New Roman" w:cs="Times New Roman"/>
          <w:sz w:val="28"/>
          <w:szCs w:val="28"/>
        </w:rPr>
        <w:t>,</w:t>
      </w:r>
      <w:r>
        <w:rPr>
          <w:rFonts w:ascii="Times New Roman" w:hAnsi="Times New Roman" w:cs="Times New Roman"/>
          <w:sz w:val="28"/>
          <w:szCs w:val="28"/>
        </w:rPr>
        <w:t xml:space="preserve"> dont la capacité d’accueil se décline comme suit :</w:t>
      </w:r>
    </w:p>
    <w:p w14:paraId="208595B1" w14:textId="77777777" w:rsidR="00017082" w:rsidRDefault="00017082" w:rsidP="00017082">
      <w:pPr>
        <w:pStyle w:val="Paragraphedeliste"/>
        <w:spacing w:after="0" w:line="240" w:lineRule="auto"/>
        <w:jc w:val="both"/>
        <w:rPr>
          <w:rFonts w:ascii="Times New Roman" w:hAnsi="Times New Roman" w:cs="Times New Roman"/>
          <w:sz w:val="28"/>
          <w:szCs w:val="28"/>
        </w:rPr>
      </w:pPr>
    </w:p>
    <w:p w14:paraId="1EEE2BC2" w14:textId="6E94BB3E" w:rsidR="000411F9" w:rsidRDefault="000411F9" w:rsidP="000411F9">
      <w:pPr>
        <w:pStyle w:val="Paragraphedeliste"/>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64 lits d’hébergement permanent</w:t>
      </w:r>
    </w:p>
    <w:p w14:paraId="6569F975" w14:textId="1F6B848B" w:rsidR="000411F9" w:rsidRDefault="000411F9" w:rsidP="000411F9">
      <w:pPr>
        <w:pStyle w:val="Paragraphedeliste"/>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12 lits d’hébergement permanent en Unité de Vie Protégée</w:t>
      </w:r>
    </w:p>
    <w:p w14:paraId="7C64E1CB" w14:textId="20E8964E" w:rsidR="000411F9" w:rsidRDefault="000411F9" w:rsidP="000411F9">
      <w:pPr>
        <w:pStyle w:val="Paragraphedeliste"/>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 lits d’hébergement temporaire</w:t>
      </w:r>
    </w:p>
    <w:p w14:paraId="0DD2C3AA" w14:textId="456A1CB6" w:rsidR="000411F9" w:rsidRDefault="000411F9" w:rsidP="000411F9">
      <w:pPr>
        <w:pStyle w:val="Paragraphedeliste"/>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 lit d’urgence.</w:t>
      </w:r>
    </w:p>
    <w:p w14:paraId="3D4DF515" w14:textId="77777777" w:rsidR="000411F9" w:rsidRDefault="000411F9" w:rsidP="000411F9">
      <w:pPr>
        <w:spacing w:after="0" w:line="240" w:lineRule="auto"/>
        <w:jc w:val="both"/>
        <w:rPr>
          <w:rFonts w:ascii="Times New Roman" w:hAnsi="Times New Roman" w:cs="Times New Roman"/>
          <w:sz w:val="28"/>
          <w:szCs w:val="28"/>
        </w:rPr>
      </w:pPr>
    </w:p>
    <w:p w14:paraId="45BC076F" w14:textId="77777777" w:rsidR="00D86A83" w:rsidRDefault="00D86A83" w:rsidP="000411F9">
      <w:pPr>
        <w:spacing w:after="0" w:line="240" w:lineRule="auto"/>
        <w:jc w:val="both"/>
        <w:rPr>
          <w:rFonts w:ascii="Times New Roman" w:hAnsi="Times New Roman" w:cs="Times New Roman"/>
          <w:sz w:val="28"/>
          <w:szCs w:val="28"/>
        </w:rPr>
      </w:pPr>
    </w:p>
    <w:p w14:paraId="1F2051E4" w14:textId="77777777" w:rsidR="00D86A83" w:rsidRDefault="00D86A83" w:rsidP="000411F9">
      <w:pPr>
        <w:spacing w:after="0" w:line="240" w:lineRule="auto"/>
        <w:jc w:val="both"/>
        <w:rPr>
          <w:rFonts w:ascii="Times New Roman" w:hAnsi="Times New Roman" w:cs="Times New Roman"/>
          <w:sz w:val="28"/>
          <w:szCs w:val="28"/>
        </w:rPr>
      </w:pPr>
    </w:p>
    <w:p w14:paraId="2CBE0FCF" w14:textId="77777777" w:rsidR="00D86A83" w:rsidRDefault="00D86A83" w:rsidP="000411F9">
      <w:pPr>
        <w:spacing w:after="0" w:line="240" w:lineRule="auto"/>
        <w:jc w:val="both"/>
        <w:rPr>
          <w:rFonts w:ascii="Times New Roman" w:hAnsi="Times New Roman" w:cs="Times New Roman"/>
          <w:sz w:val="28"/>
          <w:szCs w:val="28"/>
        </w:rPr>
      </w:pPr>
    </w:p>
    <w:p w14:paraId="1EAD4F18" w14:textId="77777777" w:rsidR="00D86A83" w:rsidRDefault="00D86A83" w:rsidP="000411F9">
      <w:pPr>
        <w:spacing w:after="0" w:line="240" w:lineRule="auto"/>
        <w:jc w:val="both"/>
        <w:rPr>
          <w:rFonts w:ascii="Times New Roman" w:hAnsi="Times New Roman" w:cs="Times New Roman"/>
          <w:sz w:val="28"/>
          <w:szCs w:val="28"/>
        </w:rPr>
      </w:pPr>
    </w:p>
    <w:p w14:paraId="581DB6C5" w14:textId="77777777" w:rsidR="00D86A83" w:rsidRDefault="00D86A83" w:rsidP="000411F9">
      <w:pPr>
        <w:spacing w:after="0" w:line="240" w:lineRule="auto"/>
        <w:jc w:val="both"/>
        <w:rPr>
          <w:rFonts w:ascii="Times New Roman" w:hAnsi="Times New Roman" w:cs="Times New Roman"/>
          <w:sz w:val="28"/>
          <w:szCs w:val="28"/>
        </w:rPr>
      </w:pPr>
    </w:p>
    <w:p w14:paraId="30352373" w14:textId="77777777" w:rsidR="00D86A83" w:rsidRDefault="00D86A83" w:rsidP="000411F9">
      <w:pPr>
        <w:spacing w:after="0" w:line="240" w:lineRule="auto"/>
        <w:jc w:val="both"/>
        <w:rPr>
          <w:rFonts w:ascii="Times New Roman" w:hAnsi="Times New Roman" w:cs="Times New Roman"/>
          <w:sz w:val="28"/>
          <w:szCs w:val="28"/>
        </w:rPr>
      </w:pPr>
    </w:p>
    <w:p w14:paraId="1B7AF532" w14:textId="77777777" w:rsidR="00D86A83" w:rsidRDefault="00D86A83" w:rsidP="000411F9">
      <w:pPr>
        <w:spacing w:after="0" w:line="240" w:lineRule="auto"/>
        <w:jc w:val="both"/>
        <w:rPr>
          <w:rFonts w:ascii="Times New Roman" w:hAnsi="Times New Roman" w:cs="Times New Roman"/>
          <w:sz w:val="28"/>
          <w:szCs w:val="28"/>
        </w:rPr>
      </w:pPr>
    </w:p>
    <w:p w14:paraId="6405ADDF" w14:textId="77777777" w:rsidR="00FE24DA" w:rsidRPr="00E669F9" w:rsidRDefault="00FE24DA" w:rsidP="00FE24DA">
      <w:pPr>
        <w:spacing w:after="0" w:line="240" w:lineRule="auto"/>
        <w:jc w:val="center"/>
        <w:rPr>
          <w:rFonts w:ascii="Times New Roman" w:hAnsi="Times New Roman" w:cs="Times New Roman"/>
          <w:b/>
          <w:bCs/>
          <w:sz w:val="40"/>
          <w:szCs w:val="40"/>
        </w:rPr>
      </w:pPr>
      <w:r w:rsidRPr="00E669F9">
        <w:rPr>
          <w:rFonts w:ascii="Times New Roman" w:hAnsi="Times New Roman" w:cs="Times New Roman"/>
          <w:b/>
          <w:bCs/>
          <w:sz w:val="40"/>
          <w:szCs w:val="40"/>
        </w:rPr>
        <w:t>CARACTERISTIQUES</w:t>
      </w:r>
    </w:p>
    <w:p w14:paraId="48EC3993" w14:textId="77777777" w:rsidR="00FE24DA" w:rsidRDefault="00FE24DA" w:rsidP="00FE24DA">
      <w:pPr>
        <w:spacing w:after="0" w:line="240" w:lineRule="auto"/>
        <w:jc w:val="center"/>
        <w:rPr>
          <w:rFonts w:ascii="Times New Roman" w:hAnsi="Times New Roman" w:cs="Times New Roman"/>
          <w:b/>
          <w:bCs/>
          <w:sz w:val="40"/>
          <w:szCs w:val="40"/>
        </w:rPr>
      </w:pPr>
      <w:r w:rsidRPr="00E669F9">
        <w:rPr>
          <w:rFonts w:ascii="Times New Roman" w:hAnsi="Times New Roman" w:cs="Times New Roman"/>
          <w:b/>
          <w:bCs/>
          <w:sz w:val="40"/>
          <w:szCs w:val="40"/>
        </w:rPr>
        <w:t xml:space="preserve">DU PROJET D’EXTENSION </w:t>
      </w:r>
    </w:p>
    <w:p w14:paraId="29699605" w14:textId="77777777" w:rsidR="00FE24DA" w:rsidRPr="00E669F9" w:rsidRDefault="00FE24DA" w:rsidP="00FE24DA">
      <w:pPr>
        <w:spacing w:after="0" w:line="240" w:lineRule="auto"/>
        <w:jc w:val="center"/>
        <w:rPr>
          <w:rFonts w:ascii="Times New Roman" w:hAnsi="Times New Roman" w:cs="Times New Roman"/>
          <w:b/>
          <w:bCs/>
          <w:sz w:val="40"/>
          <w:szCs w:val="40"/>
        </w:rPr>
      </w:pPr>
      <w:r w:rsidRPr="00E669F9">
        <w:rPr>
          <w:rFonts w:ascii="Times New Roman" w:hAnsi="Times New Roman" w:cs="Times New Roman"/>
          <w:b/>
          <w:bCs/>
          <w:sz w:val="40"/>
          <w:szCs w:val="40"/>
        </w:rPr>
        <w:t>DU CIMETIERE COMMUNAL</w:t>
      </w:r>
    </w:p>
    <w:p w14:paraId="52ACFA95" w14:textId="77777777" w:rsidR="00FE24DA" w:rsidRPr="00E669F9" w:rsidRDefault="00FE24DA" w:rsidP="00FE24DA">
      <w:pPr>
        <w:spacing w:after="0" w:line="240" w:lineRule="auto"/>
        <w:jc w:val="center"/>
        <w:rPr>
          <w:rFonts w:ascii="Times New Roman" w:hAnsi="Times New Roman" w:cs="Times New Roman"/>
          <w:b/>
          <w:bCs/>
          <w:sz w:val="40"/>
          <w:szCs w:val="40"/>
        </w:rPr>
      </w:pPr>
    </w:p>
    <w:p w14:paraId="558F9097" w14:textId="77777777" w:rsidR="00D86A83" w:rsidRDefault="00D86A83" w:rsidP="00D86A83">
      <w:pPr>
        <w:spacing w:after="0" w:line="240" w:lineRule="auto"/>
        <w:jc w:val="center"/>
        <w:rPr>
          <w:rFonts w:ascii="Times New Roman" w:hAnsi="Times New Roman" w:cs="Times New Roman"/>
          <w:sz w:val="28"/>
          <w:szCs w:val="28"/>
        </w:rPr>
      </w:pPr>
    </w:p>
    <w:p w14:paraId="5908FF7C" w14:textId="77777777" w:rsidR="00D86A83" w:rsidRDefault="00D86A83" w:rsidP="00D86A83">
      <w:pPr>
        <w:spacing w:after="0" w:line="240" w:lineRule="auto"/>
        <w:jc w:val="center"/>
        <w:rPr>
          <w:rFonts w:ascii="Times New Roman" w:hAnsi="Times New Roman" w:cs="Times New Roman"/>
          <w:sz w:val="28"/>
          <w:szCs w:val="28"/>
        </w:rPr>
      </w:pPr>
    </w:p>
    <w:p w14:paraId="714BD494" w14:textId="77777777" w:rsidR="00D86A83" w:rsidRDefault="00D86A83" w:rsidP="00D86A83">
      <w:pPr>
        <w:spacing w:after="0" w:line="240" w:lineRule="auto"/>
        <w:jc w:val="center"/>
        <w:rPr>
          <w:rFonts w:ascii="Times New Roman" w:hAnsi="Times New Roman" w:cs="Times New Roman"/>
          <w:sz w:val="28"/>
          <w:szCs w:val="28"/>
        </w:rPr>
      </w:pPr>
    </w:p>
    <w:p w14:paraId="47C6B61B" w14:textId="77777777" w:rsidR="00D86A83" w:rsidRDefault="00D86A83" w:rsidP="00D86A83">
      <w:pPr>
        <w:spacing w:after="0" w:line="240" w:lineRule="auto"/>
        <w:jc w:val="center"/>
        <w:rPr>
          <w:rFonts w:ascii="Times New Roman" w:hAnsi="Times New Roman" w:cs="Times New Roman"/>
          <w:sz w:val="28"/>
          <w:szCs w:val="28"/>
        </w:rPr>
      </w:pPr>
    </w:p>
    <w:p w14:paraId="4A53B85E" w14:textId="77777777" w:rsidR="00D86A83" w:rsidRDefault="00D86A83" w:rsidP="00D86A83">
      <w:pPr>
        <w:spacing w:after="0" w:line="240" w:lineRule="auto"/>
        <w:jc w:val="center"/>
        <w:rPr>
          <w:rFonts w:ascii="Times New Roman" w:hAnsi="Times New Roman" w:cs="Times New Roman"/>
          <w:sz w:val="28"/>
          <w:szCs w:val="28"/>
        </w:rPr>
      </w:pPr>
    </w:p>
    <w:p w14:paraId="64B8B5B6" w14:textId="77777777" w:rsidR="00D86A83" w:rsidRDefault="00D86A83" w:rsidP="00D86A83">
      <w:pPr>
        <w:spacing w:after="0" w:line="240" w:lineRule="auto"/>
        <w:jc w:val="center"/>
        <w:rPr>
          <w:rFonts w:ascii="Times New Roman" w:hAnsi="Times New Roman" w:cs="Times New Roman"/>
          <w:sz w:val="28"/>
          <w:szCs w:val="28"/>
        </w:rPr>
      </w:pPr>
    </w:p>
    <w:p w14:paraId="6E3923D1" w14:textId="77777777" w:rsidR="00D86A83" w:rsidRDefault="00D86A83" w:rsidP="00D86A83">
      <w:pPr>
        <w:spacing w:after="0" w:line="240" w:lineRule="auto"/>
        <w:jc w:val="center"/>
        <w:rPr>
          <w:rFonts w:ascii="Times New Roman" w:hAnsi="Times New Roman" w:cs="Times New Roman"/>
          <w:sz w:val="28"/>
          <w:szCs w:val="28"/>
        </w:rPr>
      </w:pPr>
    </w:p>
    <w:p w14:paraId="61705252" w14:textId="77777777" w:rsidR="00D86A83" w:rsidRDefault="00D86A83" w:rsidP="00D86A83">
      <w:pPr>
        <w:spacing w:after="0" w:line="240" w:lineRule="auto"/>
        <w:jc w:val="center"/>
        <w:rPr>
          <w:rFonts w:ascii="Times New Roman" w:hAnsi="Times New Roman" w:cs="Times New Roman"/>
          <w:sz w:val="28"/>
          <w:szCs w:val="28"/>
        </w:rPr>
      </w:pPr>
    </w:p>
    <w:p w14:paraId="4EFE73F0" w14:textId="77777777" w:rsidR="00D86A83" w:rsidRDefault="00D86A83" w:rsidP="00D86A83">
      <w:pPr>
        <w:spacing w:after="0" w:line="240" w:lineRule="auto"/>
        <w:jc w:val="center"/>
        <w:rPr>
          <w:rFonts w:ascii="Times New Roman" w:hAnsi="Times New Roman" w:cs="Times New Roman"/>
          <w:sz w:val="28"/>
          <w:szCs w:val="28"/>
        </w:rPr>
      </w:pPr>
    </w:p>
    <w:p w14:paraId="692E6E53" w14:textId="77777777" w:rsidR="00D86A83" w:rsidRDefault="00D86A83" w:rsidP="00D86A83">
      <w:pPr>
        <w:spacing w:after="0" w:line="240" w:lineRule="auto"/>
        <w:jc w:val="center"/>
        <w:rPr>
          <w:rFonts w:ascii="Times New Roman" w:hAnsi="Times New Roman" w:cs="Times New Roman"/>
          <w:sz w:val="28"/>
          <w:szCs w:val="28"/>
        </w:rPr>
      </w:pPr>
    </w:p>
    <w:p w14:paraId="2563C81C" w14:textId="77777777" w:rsidR="00D86A83" w:rsidRDefault="00D86A83" w:rsidP="00D86A83">
      <w:pPr>
        <w:spacing w:after="0" w:line="240" w:lineRule="auto"/>
        <w:jc w:val="center"/>
        <w:rPr>
          <w:rFonts w:ascii="Times New Roman" w:hAnsi="Times New Roman" w:cs="Times New Roman"/>
          <w:sz w:val="28"/>
          <w:szCs w:val="28"/>
        </w:rPr>
      </w:pPr>
    </w:p>
    <w:p w14:paraId="3077C8C7" w14:textId="77777777" w:rsidR="00D86A83" w:rsidRDefault="00D86A83" w:rsidP="00D86A83">
      <w:pPr>
        <w:spacing w:after="0" w:line="240" w:lineRule="auto"/>
        <w:jc w:val="center"/>
        <w:rPr>
          <w:rFonts w:ascii="Times New Roman" w:hAnsi="Times New Roman" w:cs="Times New Roman"/>
          <w:sz w:val="28"/>
          <w:szCs w:val="28"/>
        </w:rPr>
      </w:pPr>
    </w:p>
    <w:p w14:paraId="04BD1115" w14:textId="77777777" w:rsidR="00D86A83" w:rsidRDefault="00D86A83" w:rsidP="00D86A83">
      <w:pPr>
        <w:spacing w:after="0" w:line="240" w:lineRule="auto"/>
        <w:jc w:val="center"/>
        <w:rPr>
          <w:rFonts w:ascii="Times New Roman" w:hAnsi="Times New Roman" w:cs="Times New Roman"/>
          <w:sz w:val="28"/>
          <w:szCs w:val="28"/>
        </w:rPr>
      </w:pPr>
    </w:p>
    <w:p w14:paraId="44226CD9" w14:textId="77777777" w:rsidR="00D86A83" w:rsidRDefault="00D86A83" w:rsidP="00D86A83">
      <w:pPr>
        <w:spacing w:after="0" w:line="240" w:lineRule="auto"/>
        <w:jc w:val="center"/>
        <w:rPr>
          <w:rFonts w:ascii="Times New Roman" w:hAnsi="Times New Roman" w:cs="Times New Roman"/>
          <w:sz w:val="28"/>
          <w:szCs w:val="28"/>
        </w:rPr>
      </w:pPr>
    </w:p>
    <w:p w14:paraId="31A39DD1" w14:textId="77777777" w:rsidR="00D86A83" w:rsidRDefault="00D86A83" w:rsidP="00D86A83">
      <w:pPr>
        <w:spacing w:after="0" w:line="240" w:lineRule="auto"/>
        <w:jc w:val="center"/>
        <w:rPr>
          <w:rFonts w:ascii="Times New Roman" w:hAnsi="Times New Roman" w:cs="Times New Roman"/>
          <w:sz w:val="28"/>
          <w:szCs w:val="28"/>
        </w:rPr>
      </w:pPr>
    </w:p>
    <w:p w14:paraId="6C0EC1E1" w14:textId="77777777" w:rsidR="00D86A83" w:rsidRDefault="00D86A83" w:rsidP="00D86A83">
      <w:pPr>
        <w:spacing w:after="0" w:line="240" w:lineRule="auto"/>
        <w:jc w:val="center"/>
        <w:rPr>
          <w:rFonts w:ascii="Times New Roman" w:hAnsi="Times New Roman" w:cs="Times New Roman"/>
          <w:sz w:val="28"/>
          <w:szCs w:val="28"/>
        </w:rPr>
      </w:pPr>
    </w:p>
    <w:p w14:paraId="1D955809" w14:textId="77777777" w:rsidR="00017082" w:rsidRDefault="00017082" w:rsidP="00D86A83">
      <w:pPr>
        <w:spacing w:after="0" w:line="240" w:lineRule="auto"/>
        <w:jc w:val="center"/>
        <w:rPr>
          <w:rFonts w:ascii="Times New Roman" w:hAnsi="Times New Roman" w:cs="Times New Roman"/>
          <w:sz w:val="28"/>
          <w:szCs w:val="28"/>
        </w:rPr>
      </w:pPr>
    </w:p>
    <w:p w14:paraId="2D56763E" w14:textId="77777777" w:rsidR="00017082" w:rsidRDefault="00017082" w:rsidP="00D86A83">
      <w:pPr>
        <w:spacing w:after="0" w:line="240" w:lineRule="auto"/>
        <w:jc w:val="center"/>
        <w:rPr>
          <w:rFonts w:ascii="Times New Roman" w:hAnsi="Times New Roman" w:cs="Times New Roman"/>
          <w:sz w:val="28"/>
          <w:szCs w:val="28"/>
        </w:rPr>
      </w:pPr>
    </w:p>
    <w:p w14:paraId="3413F4BC" w14:textId="77777777" w:rsidR="00017082" w:rsidRDefault="00017082" w:rsidP="00D86A83">
      <w:pPr>
        <w:spacing w:after="0" w:line="240" w:lineRule="auto"/>
        <w:jc w:val="center"/>
        <w:rPr>
          <w:rFonts w:ascii="Times New Roman" w:hAnsi="Times New Roman" w:cs="Times New Roman"/>
          <w:sz w:val="28"/>
          <w:szCs w:val="28"/>
        </w:rPr>
      </w:pPr>
    </w:p>
    <w:p w14:paraId="373C39F6" w14:textId="77777777" w:rsidR="00017082" w:rsidRDefault="00017082" w:rsidP="00D86A83">
      <w:pPr>
        <w:spacing w:after="0" w:line="240" w:lineRule="auto"/>
        <w:jc w:val="center"/>
        <w:rPr>
          <w:rFonts w:ascii="Times New Roman" w:hAnsi="Times New Roman" w:cs="Times New Roman"/>
          <w:sz w:val="28"/>
          <w:szCs w:val="28"/>
        </w:rPr>
      </w:pPr>
    </w:p>
    <w:p w14:paraId="37DD083D" w14:textId="77777777" w:rsidR="00017082" w:rsidRDefault="00017082" w:rsidP="00D86A83">
      <w:pPr>
        <w:spacing w:after="0" w:line="240" w:lineRule="auto"/>
        <w:jc w:val="center"/>
        <w:rPr>
          <w:rFonts w:ascii="Times New Roman" w:hAnsi="Times New Roman" w:cs="Times New Roman"/>
          <w:sz w:val="28"/>
          <w:szCs w:val="28"/>
        </w:rPr>
      </w:pPr>
    </w:p>
    <w:p w14:paraId="37993209" w14:textId="77777777" w:rsidR="00017082" w:rsidRDefault="00017082" w:rsidP="00D86A83">
      <w:pPr>
        <w:spacing w:after="0" w:line="240" w:lineRule="auto"/>
        <w:jc w:val="center"/>
        <w:rPr>
          <w:rFonts w:ascii="Times New Roman" w:hAnsi="Times New Roman" w:cs="Times New Roman"/>
          <w:sz w:val="28"/>
          <w:szCs w:val="28"/>
        </w:rPr>
      </w:pPr>
    </w:p>
    <w:p w14:paraId="21CE1CAF" w14:textId="77777777" w:rsidR="00D86A83" w:rsidRDefault="00D86A83" w:rsidP="00D86A83">
      <w:pPr>
        <w:spacing w:after="0" w:line="240" w:lineRule="auto"/>
        <w:jc w:val="center"/>
        <w:rPr>
          <w:rFonts w:ascii="Times New Roman" w:hAnsi="Times New Roman" w:cs="Times New Roman"/>
          <w:sz w:val="28"/>
          <w:szCs w:val="28"/>
        </w:rPr>
      </w:pPr>
    </w:p>
    <w:p w14:paraId="5C02D550" w14:textId="77777777" w:rsidR="00D86A83" w:rsidRDefault="00D86A83" w:rsidP="00D86A83">
      <w:pPr>
        <w:spacing w:after="0" w:line="240" w:lineRule="auto"/>
        <w:jc w:val="center"/>
        <w:rPr>
          <w:rFonts w:ascii="Times New Roman" w:hAnsi="Times New Roman" w:cs="Times New Roman"/>
          <w:sz w:val="28"/>
          <w:szCs w:val="28"/>
        </w:rPr>
      </w:pPr>
    </w:p>
    <w:p w14:paraId="55D2AA34" w14:textId="77777777" w:rsidR="00FE24DA" w:rsidRDefault="00FE24DA" w:rsidP="00D86A83">
      <w:pPr>
        <w:spacing w:after="0" w:line="240" w:lineRule="auto"/>
        <w:jc w:val="center"/>
        <w:rPr>
          <w:rFonts w:ascii="Times New Roman" w:hAnsi="Times New Roman" w:cs="Times New Roman"/>
          <w:sz w:val="28"/>
          <w:szCs w:val="28"/>
        </w:rPr>
      </w:pPr>
    </w:p>
    <w:p w14:paraId="6390294B" w14:textId="77777777" w:rsidR="00D86A83" w:rsidRDefault="00D86A83" w:rsidP="00D86A83">
      <w:pPr>
        <w:spacing w:after="0" w:line="240" w:lineRule="auto"/>
        <w:jc w:val="center"/>
        <w:rPr>
          <w:rFonts w:ascii="Times New Roman" w:hAnsi="Times New Roman" w:cs="Times New Roman"/>
          <w:sz w:val="28"/>
          <w:szCs w:val="28"/>
        </w:rPr>
      </w:pPr>
    </w:p>
    <w:p w14:paraId="3CF0ED24" w14:textId="77777777" w:rsidR="00D86A83" w:rsidRDefault="00D86A83" w:rsidP="00D86A83">
      <w:pPr>
        <w:spacing w:after="0" w:line="240" w:lineRule="auto"/>
        <w:jc w:val="center"/>
        <w:rPr>
          <w:rFonts w:ascii="Times New Roman" w:hAnsi="Times New Roman" w:cs="Times New Roman"/>
          <w:sz w:val="28"/>
          <w:szCs w:val="28"/>
        </w:rPr>
      </w:pPr>
    </w:p>
    <w:p w14:paraId="63C5BEC4" w14:textId="77777777" w:rsidR="00D86A83" w:rsidRDefault="00D86A83" w:rsidP="00D86A83">
      <w:pPr>
        <w:spacing w:after="0" w:line="240" w:lineRule="auto"/>
        <w:jc w:val="both"/>
        <w:rPr>
          <w:rFonts w:ascii="Times New Roman" w:hAnsi="Times New Roman" w:cs="Times New Roman"/>
          <w:sz w:val="28"/>
          <w:szCs w:val="28"/>
        </w:rPr>
      </w:pPr>
    </w:p>
    <w:p w14:paraId="080C777A" w14:textId="77777777" w:rsidR="00061B01" w:rsidRDefault="00061B01" w:rsidP="00D86A83">
      <w:pPr>
        <w:spacing w:after="0" w:line="240" w:lineRule="auto"/>
        <w:jc w:val="both"/>
        <w:rPr>
          <w:rFonts w:ascii="Times New Roman" w:hAnsi="Times New Roman" w:cs="Times New Roman"/>
          <w:sz w:val="28"/>
          <w:szCs w:val="28"/>
        </w:rPr>
      </w:pPr>
    </w:p>
    <w:p w14:paraId="5541DD34" w14:textId="77777777" w:rsidR="00716403" w:rsidRDefault="00716403" w:rsidP="00D86A83">
      <w:pPr>
        <w:spacing w:after="0" w:line="240" w:lineRule="auto"/>
        <w:jc w:val="both"/>
        <w:rPr>
          <w:rFonts w:ascii="Times New Roman" w:hAnsi="Times New Roman" w:cs="Times New Roman"/>
          <w:sz w:val="28"/>
          <w:szCs w:val="28"/>
        </w:rPr>
      </w:pPr>
    </w:p>
    <w:p w14:paraId="5AD004F5" w14:textId="77777777" w:rsidR="00716403" w:rsidRDefault="00716403" w:rsidP="00D86A83">
      <w:pPr>
        <w:spacing w:after="0" w:line="240" w:lineRule="auto"/>
        <w:jc w:val="both"/>
        <w:rPr>
          <w:rFonts w:ascii="Times New Roman" w:hAnsi="Times New Roman" w:cs="Times New Roman"/>
          <w:sz w:val="28"/>
          <w:szCs w:val="28"/>
        </w:rPr>
      </w:pPr>
    </w:p>
    <w:p w14:paraId="54AB0BED" w14:textId="4338A10B" w:rsidR="00D86A83" w:rsidRDefault="00D86A83" w:rsidP="00D86A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Situation du projet d’extension du cimetière communal</w:t>
      </w:r>
    </w:p>
    <w:p w14:paraId="4A5F5DC5" w14:textId="77777777" w:rsidR="00D86A83" w:rsidRDefault="00D86A83" w:rsidP="00D86A83">
      <w:pPr>
        <w:spacing w:after="0" w:line="240" w:lineRule="auto"/>
        <w:jc w:val="both"/>
        <w:rPr>
          <w:rFonts w:ascii="Times New Roman" w:hAnsi="Times New Roman" w:cs="Times New Roman"/>
          <w:sz w:val="28"/>
          <w:szCs w:val="28"/>
        </w:rPr>
      </w:pPr>
    </w:p>
    <w:p w14:paraId="72A57524" w14:textId="7273E1DB" w:rsidR="00D86A83" w:rsidRDefault="00D86A83" w:rsidP="00D86A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3.1.1</w:t>
      </w:r>
      <w:r>
        <w:rPr>
          <w:rFonts w:ascii="Times New Roman" w:hAnsi="Times New Roman" w:cs="Times New Roman"/>
          <w:sz w:val="28"/>
          <w:szCs w:val="28"/>
        </w:rPr>
        <w:tab/>
        <w:t>Lieu d’implantation et description du cimetière communal</w:t>
      </w:r>
    </w:p>
    <w:p w14:paraId="1B623CCF" w14:textId="77777777" w:rsidR="00017082" w:rsidRDefault="00017082" w:rsidP="00D86A83">
      <w:pPr>
        <w:spacing w:after="0" w:line="240" w:lineRule="auto"/>
        <w:jc w:val="both"/>
        <w:rPr>
          <w:rFonts w:ascii="Times New Roman" w:hAnsi="Times New Roman" w:cs="Times New Roman"/>
          <w:sz w:val="28"/>
          <w:szCs w:val="28"/>
        </w:rPr>
      </w:pPr>
    </w:p>
    <w:p w14:paraId="0ED9D897" w14:textId="121EAD12" w:rsidR="00D86A83" w:rsidRDefault="00EE3537" w:rsidP="00EE353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Insertion paysagère du projet d’extension</w:t>
      </w:r>
    </w:p>
    <w:p w14:paraId="36D8A894" w14:textId="77777777" w:rsidR="00D86A83" w:rsidRDefault="00D86A83" w:rsidP="00D86A83">
      <w:pPr>
        <w:spacing w:after="0" w:line="240" w:lineRule="auto"/>
        <w:jc w:val="both"/>
        <w:rPr>
          <w:rFonts w:ascii="Times New Roman" w:hAnsi="Times New Roman" w:cs="Times New Roman"/>
          <w:sz w:val="28"/>
          <w:szCs w:val="28"/>
        </w:rPr>
      </w:pPr>
    </w:p>
    <w:p w14:paraId="067B99F1" w14:textId="5AC4D907" w:rsidR="00D86A83" w:rsidRDefault="00E669F9" w:rsidP="00EE3537">
      <w:pPr>
        <w:spacing w:after="0" w:line="240" w:lineRule="auto"/>
        <w:jc w:val="center"/>
        <w:rPr>
          <w:rFonts w:ascii="Times New Roman" w:hAnsi="Times New Roman" w:cs="Times New Roman"/>
          <w:sz w:val="28"/>
          <w:szCs w:val="28"/>
        </w:rPr>
      </w:pPr>
      <w:r>
        <w:rPr>
          <w:noProof/>
          <w:lang w:eastAsia="fr-FR"/>
        </w:rPr>
        <w:drawing>
          <wp:inline distT="0" distB="0" distL="0" distR="0" wp14:anchorId="774C7282" wp14:editId="687C6CA5">
            <wp:extent cx="5760720" cy="4320540"/>
            <wp:effectExtent l="0" t="3810" r="7620" b="7620"/>
            <wp:docPr id="504514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37A7D989" w14:textId="77777777" w:rsidR="00D86A83" w:rsidRDefault="00D86A83" w:rsidP="00D86A83">
      <w:pPr>
        <w:spacing w:after="0" w:line="240" w:lineRule="auto"/>
        <w:jc w:val="both"/>
        <w:rPr>
          <w:rFonts w:ascii="Times New Roman" w:hAnsi="Times New Roman" w:cs="Times New Roman"/>
          <w:sz w:val="28"/>
          <w:szCs w:val="28"/>
        </w:rPr>
      </w:pPr>
    </w:p>
    <w:p w14:paraId="6FF66CD9" w14:textId="77777777" w:rsidR="00D86A83" w:rsidRDefault="00D86A83" w:rsidP="00D86A83">
      <w:pPr>
        <w:spacing w:after="0" w:line="240" w:lineRule="auto"/>
        <w:jc w:val="both"/>
        <w:rPr>
          <w:rFonts w:ascii="Times New Roman" w:hAnsi="Times New Roman" w:cs="Times New Roman"/>
          <w:sz w:val="28"/>
          <w:szCs w:val="28"/>
        </w:rPr>
      </w:pPr>
    </w:p>
    <w:p w14:paraId="4F48C059" w14:textId="37C070FB" w:rsidR="00D86A83" w:rsidRDefault="00D86A83" w:rsidP="00D86A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Le cimetière communal existant, </w:t>
      </w:r>
      <w:r w:rsidR="002405A8">
        <w:rPr>
          <w:rFonts w:ascii="Times New Roman" w:hAnsi="Times New Roman" w:cs="Times New Roman"/>
          <w:sz w:val="28"/>
          <w:szCs w:val="28"/>
        </w:rPr>
        <w:t>d’une superficie de</w:t>
      </w:r>
      <w:r w:rsidR="003C6A02">
        <w:rPr>
          <w:rFonts w:ascii="Times New Roman" w:hAnsi="Times New Roman" w:cs="Times New Roman"/>
          <w:sz w:val="28"/>
          <w:szCs w:val="28"/>
        </w:rPr>
        <w:t xml:space="preserve"> 1 ha 66 a 45 ca</w:t>
      </w:r>
      <w:r>
        <w:rPr>
          <w:rFonts w:ascii="Times New Roman" w:hAnsi="Times New Roman" w:cs="Times New Roman"/>
          <w:sz w:val="28"/>
          <w:szCs w:val="28"/>
        </w:rPr>
        <w:t>, est situé rue de Sarreguemines</w:t>
      </w:r>
      <w:r w:rsidR="00730F7E">
        <w:rPr>
          <w:rFonts w:ascii="Times New Roman" w:hAnsi="Times New Roman" w:cs="Times New Roman"/>
          <w:sz w:val="28"/>
          <w:szCs w:val="28"/>
        </w:rPr>
        <w:t>, à côté du Lycée Teyssier</w:t>
      </w:r>
      <w:r w:rsidR="00273332">
        <w:rPr>
          <w:rFonts w:ascii="Times New Roman" w:hAnsi="Times New Roman" w:cs="Times New Roman"/>
          <w:sz w:val="28"/>
          <w:szCs w:val="28"/>
        </w:rPr>
        <w:t xml:space="preserve"> à l’ouest</w:t>
      </w:r>
      <w:r w:rsidR="00730F7E">
        <w:rPr>
          <w:rFonts w:ascii="Times New Roman" w:hAnsi="Times New Roman" w:cs="Times New Roman"/>
          <w:sz w:val="28"/>
          <w:szCs w:val="28"/>
        </w:rPr>
        <w:t>, de l’école primaire des Remparts (partie élémentaire)</w:t>
      </w:r>
      <w:r w:rsidR="00273332">
        <w:rPr>
          <w:rFonts w:ascii="Times New Roman" w:hAnsi="Times New Roman" w:cs="Times New Roman"/>
          <w:sz w:val="28"/>
          <w:szCs w:val="28"/>
        </w:rPr>
        <w:t xml:space="preserve"> à l’est</w:t>
      </w:r>
      <w:r w:rsidR="00730F7E">
        <w:rPr>
          <w:rFonts w:ascii="Times New Roman" w:hAnsi="Times New Roman" w:cs="Times New Roman"/>
          <w:sz w:val="28"/>
          <w:szCs w:val="28"/>
        </w:rPr>
        <w:t xml:space="preserve">. </w:t>
      </w:r>
    </w:p>
    <w:p w14:paraId="126980FF" w14:textId="77777777" w:rsidR="00730F7E" w:rsidRDefault="00730F7E" w:rsidP="00D86A83">
      <w:pPr>
        <w:spacing w:after="0" w:line="240" w:lineRule="auto"/>
        <w:jc w:val="both"/>
        <w:rPr>
          <w:rFonts w:ascii="Times New Roman" w:hAnsi="Times New Roman" w:cs="Times New Roman"/>
          <w:sz w:val="28"/>
          <w:szCs w:val="28"/>
        </w:rPr>
      </w:pPr>
    </w:p>
    <w:p w14:paraId="627C7965" w14:textId="48DA0B38" w:rsidR="00730F7E" w:rsidRDefault="00273332" w:rsidP="00D86A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Au sud, u</w:t>
      </w:r>
      <w:r w:rsidR="00730F7E">
        <w:rPr>
          <w:rFonts w:ascii="Times New Roman" w:hAnsi="Times New Roman" w:cs="Times New Roman"/>
          <w:sz w:val="28"/>
          <w:szCs w:val="28"/>
        </w:rPr>
        <w:t xml:space="preserve">ne </w:t>
      </w:r>
      <w:r>
        <w:rPr>
          <w:rFonts w:ascii="Times New Roman" w:hAnsi="Times New Roman" w:cs="Times New Roman"/>
          <w:sz w:val="28"/>
          <w:szCs w:val="28"/>
        </w:rPr>
        <w:t xml:space="preserve">grande </w:t>
      </w:r>
      <w:r w:rsidR="00730F7E">
        <w:rPr>
          <w:rFonts w:ascii="Times New Roman" w:hAnsi="Times New Roman" w:cs="Times New Roman"/>
          <w:sz w:val="28"/>
          <w:szCs w:val="28"/>
        </w:rPr>
        <w:t>zone</w:t>
      </w:r>
      <w:r>
        <w:rPr>
          <w:rFonts w:ascii="Times New Roman" w:hAnsi="Times New Roman" w:cs="Times New Roman"/>
          <w:sz w:val="28"/>
          <w:szCs w:val="28"/>
        </w:rPr>
        <w:t xml:space="preserve"> permet le </w:t>
      </w:r>
      <w:r w:rsidR="00730F7E">
        <w:rPr>
          <w:rFonts w:ascii="Times New Roman" w:hAnsi="Times New Roman" w:cs="Times New Roman"/>
          <w:sz w:val="28"/>
          <w:szCs w:val="28"/>
        </w:rPr>
        <w:t>stationnement devant le cimetière. Un</w:t>
      </w:r>
      <w:r>
        <w:rPr>
          <w:rFonts w:ascii="Times New Roman" w:hAnsi="Times New Roman" w:cs="Times New Roman"/>
          <w:sz w:val="28"/>
          <w:szCs w:val="28"/>
        </w:rPr>
        <w:t>e</w:t>
      </w:r>
      <w:r w:rsidR="00730F7E">
        <w:rPr>
          <w:rFonts w:ascii="Times New Roman" w:hAnsi="Times New Roman" w:cs="Times New Roman"/>
          <w:sz w:val="28"/>
          <w:szCs w:val="28"/>
        </w:rPr>
        <w:t xml:space="preserve"> autre </w:t>
      </w:r>
      <w:r>
        <w:rPr>
          <w:rFonts w:ascii="Times New Roman" w:hAnsi="Times New Roman" w:cs="Times New Roman"/>
          <w:sz w:val="28"/>
          <w:szCs w:val="28"/>
        </w:rPr>
        <w:t xml:space="preserve">aire </w:t>
      </w:r>
      <w:r w:rsidR="00730F7E">
        <w:rPr>
          <w:rFonts w:ascii="Times New Roman" w:hAnsi="Times New Roman" w:cs="Times New Roman"/>
          <w:sz w:val="28"/>
          <w:szCs w:val="28"/>
        </w:rPr>
        <w:t xml:space="preserve">de stationnement est </w:t>
      </w:r>
      <w:r>
        <w:rPr>
          <w:rFonts w:ascii="Times New Roman" w:hAnsi="Times New Roman" w:cs="Times New Roman"/>
          <w:sz w:val="28"/>
          <w:szCs w:val="28"/>
        </w:rPr>
        <w:t xml:space="preserve">située au nord à proximité du </w:t>
      </w:r>
      <w:r w:rsidR="00730F7E">
        <w:rPr>
          <w:rFonts w:ascii="Times New Roman" w:hAnsi="Times New Roman" w:cs="Times New Roman"/>
          <w:sz w:val="28"/>
          <w:szCs w:val="28"/>
        </w:rPr>
        <w:t xml:space="preserve">gymnase </w:t>
      </w:r>
      <w:r w:rsidR="00017082">
        <w:rPr>
          <w:rFonts w:ascii="Times New Roman" w:hAnsi="Times New Roman" w:cs="Times New Roman"/>
          <w:sz w:val="28"/>
          <w:szCs w:val="28"/>
        </w:rPr>
        <w:t>TEYSSIER.</w:t>
      </w:r>
    </w:p>
    <w:p w14:paraId="4C4E3EB3" w14:textId="77777777" w:rsidR="00730F7E" w:rsidRDefault="00730F7E" w:rsidP="00D86A83">
      <w:pPr>
        <w:spacing w:after="0" w:line="240" w:lineRule="auto"/>
        <w:jc w:val="both"/>
        <w:rPr>
          <w:rFonts w:ascii="Times New Roman" w:hAnsi="Times New Roman" w:cs="Times New Roman"/>
          <w:sz w:val="28"/>
          <w:szCs w:val="28"/>
        </w:rPr>
      </w:pPr>
    </w:p>
    <w:p w14:paraId="4EA71A0A" w14:textId="3C55A2C2" w:rsidR="00730F7E" w:rsidRDefault="00730F7E" w:rsidP="00D86A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Le cimetière communal est réparti en plusieurs zones :</w:t>
      </w:r>
    </w:p>
    <w:p w14:paraId="569CE265" w14:textId="77777777" w:rsidR="00017082" w:rsidRDefault="00017082" w:rsidP="00D86A83">
      <w:pPr>
        <w:spacing w:after="0" w:line="240" w:lineRule="auto"/>
        <w:jc w:val="both"/>
        <w:rPr>
          <w:rFonts w:ascii="Times New Roman" w:hAnsi="Times New Roman" w:cs="Times New Roman"/>
          <w:sz w:val="28"/>
          <w:szCs w:val="28"/>
        </w:rPr>
      </w:pPr>
    </w:p>
    <w:p w14:paraId="27D0277F" w14:textId="1DED7D2C" w:rsidR="00730F7E" w:rsidRDefault="00273332" w:rsidP="00730F7E">
      <w:pPr>
        <w:pStyle w:val="Paragraphedeliste"/>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l’a</w:t>
      </w:r>
      <w:r w:rsidR="00730F7E">
        <w:rPr>
          <w:rFonts w:ascii="Times New Roman" w:hAnsi="Times New Roman" w:cs="Times New Roman"/>
          <w:sz w:val="28"/>
          <w:szCs w:val="28"/>
        </w:rPr>
        <w:t>ncien cimetière catholique situé autour de la chapelle</w:t>
      </w:r>
      <w:r w:rsidR="00017082">
        <w:rPr>
          <w:rFonts w:ascii="Times New Roman" w:hAnsi="Times New Roman" w:cs="Times New Roman"/>
          <w:sz w:val="28"/>
          <w:szCs w:val="28"/>
        </w:rPr>
        <w:t>,</w:t>
      </w:r>
    </w:p>
    <w:p w14:paraId="6BAD6C9C" w14:textId="686F2847" w:rsidR="00730F7E" w:rsidRDefault="00273332" w:rsidP="00730F7E">
      <w:pPr>
        <w:pStyle w:val="Paragraphedeliste"/>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le n</w:t>
      </w:r>
      <w:r w:rsidR="00730F7E">
        <w:rPr>
          <w:rFonts w:ascii="Times New Roman" w:hAnsi="Times New Roman" w:cs="Times New Roman"/>
          <w:sz w:val="28"/>
          <w:szCs w:val="28"/>
        </w:rPr>
        <w:t>ouveau cimetière catholique</w:t>
      </w:r>
      <w:r w:rsidR="00017082">
        <w:rPr>
          <w:rFonts w:ascii="Times New Roman" w:hAnsi="Times New Roman" w:cs="Times New Roman"/>
          <w:sz w:val="28"/>
          <w:szCs w:val="28"/>
        </w:rPr>
        <w:t>,</w:t>
      </w:r>
    </w:p>
    <w:p w14:paraId="71E22725" w14:textId="72E6ADC7" w:rsidR="00730F7E" w:rsidRDefault="00273332" w:rsidP="00730F7E">
      <w:pPr>
        <w:pStyle w:val="Paragraphedeliste"/>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un c</w:t>
      </w:r>
      <w:r w:rsidR="00730F7E">
        <w:rPr>
          <w:rFonts w:ascii="Times New Roman" w:hAnsi="Times New Roman" w:cs="Times New Roman"/>
          <w:sz w:val="28"/>
          <w:szCs w:val="28"/>
        </w:rPr>
        <w:t>imetière protestant</w:t>
      </w:r>
      <w:r w:rsidR="00017082">
        <w:rPr>
          <w:rFonts w:ascii="Times New Roman" w:hAnsi="Times New Roman" w:cs="Times New Roman"/>
          <w:sz w:val="28"/>
          <w:szCs w:val="28"/>
        </w:rPr>
        <w:t>,</w:t>
      </w:r>
    </w:p>
    <w:p w14:paraId="459C60B9" w14:textId="40EDAEED" w:rsidR="00730F7E" w:rsidRDefault="00273332" w:rsidP="00730F7E">
      <w:pPr>
        <w:pStyle w:val="Paragraphedeliste"/>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un c</w:t>
      </w:r>
      <w:r w:rsidR="00730F7E">
        <w:rPr>
          <w:rFonts w:ascii="Times New Roman" w:hAnsi="Times New Roman" w:cs="Times New Roman"/>
          <w:sz w:val="28"/>
          <w:szCs w:val="28"/>
        </w:rPr>
        <w:t>arré confessionnel musulman</w:t>
      </w:r>
      <w:r w:rsidR="00017082">
        <w:rPr>
          <w:rFonts w:ascii="Times New Roman" w:hAnsi="Times New Roman" w:cs="Times New Roman"/>
          <w:sz w:val="28"/>
          <w:szCs w:val="28"/>
        </w:rPr>
        <w:t>,</w:t>
      </w:r>
    </w:p>
    <w:p w14:paraId="40ACEFA5" w14:textId="2DF5B09B" w:rsidR="00730F7E" w:rsidRDefault="00273332" w:rsidP="00730F7E">
      <w:pPr>
        <w:pStyle w:val="Paragraphedeliste"/>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un c</w:t>
      </w:r>
      <w:r w:rsidR="00730F7E">
        <w:rPr>
          <w:rFonts w:ascii="Times New Roman" w:hAnsi="Times New Roman" w:cs="Times New Roman"/>
          <w:sz w:val="28"/>
          <w:szCs w:val="28"/>
        </w:rPr>
        <w:t>olumbarium</w:t>
      </w:r>
      <w:r>
        <w:rPr>
          <w:rFonts w:ascii="Times New Roman" w:hAnsi="Times New Roman" w:cs="Times New Roman"/>
          <w:sz w:val="28"/>
          <w:szCs w:val="28"/>
        </w:rPr>
        <w:t xml:space="preserve"> de </w:t>
      </w:r>
      <w:r w:rsidR="00F6381D">
        <w:rPr>
          <w:rFonts w:ascii="Times New Roman" w:hAnsi="Times New Roman" w:cs="Times New Roman"/>
          <w:sz w:val="28"/>
          <w:szCs w:val="28"/>
        </w:rPr>
        <w:t>138</w:t>
      </w:r>
      <w:r>
        <w:rPr>
          <w:rFonts w:ascii="Times New Roman" w:hAnsi="Times New Roman" w:cs="Times New Roman"/>
          <w:sz w:val="28"/>
          <w:szCs w:val="28"/>
        </w:rPr>
        <w:t xml:space="preserve"> places</w:t>
      </w:r>
      <w:r w:rsidR="00F6381D">
        <w:rPr>
          <w:rFonts w:ascii="Times New Roman" w:hAnsi="Times New Roman" w:cs="Times New Roman"/>
          <w:sz w:val="28"/>
          <w:szCs w:val="28"/>
        </w:rPr>
        <w:t> </w:t>
      </w:r>
      <w:r w:rsidR="00017082">
        <w:rPr>
          <w:rFonts w:ascii="Times New Roman" w:hAnsi="Times New Roman" w:cs="Times New Roman"/>
          <w:sz w:val="28"/>
          <w:szCs w:val="28"/>
        </w:rPr>
        <w:t>dont</w:t>
      </w:r>
      <w:r w:rsidR="00F6381D">
        <w:rPr>
          <w:rFonts w:ascii="Times New Roman" w:hAnsi="Times New Roman" w:cs="Times New Roman"/>
          <w:sz w:val="28"/>
          <w:szCs w:val="28"/>
        </w:rPr>
        <w:t xml:space="preserve"> actuellement seuls 27 emplacements peuvent encore être concédés</w:t>
      </w:r>
      <w:r w:rsidR="00017082">
        <w:rPr>
          <w:rFonts w:ascii="Times New Roman" w:hAnsi="Times New Roman" w:cs="Times New Roman"/>
          <w:sz w:val="28"/>
          <w:szCs w:val="28"/>
        </w:rPr>
        <w:t>,</w:t>
      </w:r>
    </w:p>
    <w:p w14:paraId="57FB82C9" w14:textId="3E80EBDE" w:rsidR="00730F7E" w:rsidRDefault="00273332" w:rsidP="00730F7E">
      <w:pPr>
        <w:pStyle w:val="Paragraphedeliste"/>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u</w:t>
      </w:r>
      <w:r w:rsidR="00730F7E">
        <w:rPr>
          <w:rFonts w:ascii="Times New Roman" w:hAnsi="Times New Roman" w:cs="Times New Roman"/>
          <w:sz w:val="28"/>
          <w:szCs w:val="28"/>
        </w:rPr>
        <w:t>n jardin du souvenir pour la dispersion des cendres en terre.</w:t>
      </w:r>
    </w:p>
    <w:p w14:paraId="72E587C0" w14:textId="77777777" w:rsidR="00273332" w:rsidRDefault="00273332" w:rsidP="00273332">
      <w:pPr>
        <w:spacing w:after="0" w:line="240" w:lineRule="auto"/>
        <w:jc w:val="both"/>
        <w:rPr>
          <w:rFonts w:ascii="Times New Roman" w:hAnsi="Times New Roman" w:cs="Times New Roman"/>
          <w:sz w:val="28"/>
          <w:szCs w:val="28"/>
        </w:rPr>
      </w:pPr>
    </w:p>
    <w:p w14:paraId="6DF50007" w14:textId="3377A047" w:rsidR="00730F7E" w:rsidRDefault="00273332" w:rsidP="00730F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 dépositoire </w:t>
      </w:r>
      <w:r w:rsidR="00716403">
        <w:rPr>
          <w:rFonts w:ascii="Times New Roman" w:hAnsi="Times New Roman" w:cs="Times New Roman"/>
          <w:sz w:val="28"/>
          <w:szCs w:val="28"/>
        </w:rPr>
        <w:t xml:space="preserve">en pleine terre </w:t>
      </w:r>
      <w:r w:rsidR="00F6381D">
        <w:rPr>
          <w:rFonts w:ascii="Times New Roman" w:hAnsi="Times New Roman" w:cs="Times New Roman"/>
          <w:sz w:val="28"/>
          <w:szCs w:val="28"/>
        </w:rPr>
        <w:t>est existant.</w:t>
      </w:r>
    </w:p>
    <w:p w14:paraId="42BB76A8" w14:textId="77777777" w:rsidR="00720CC0" w:rsidRDefault="00720CC0" w:rsidP="00730F7E">
      <w:pPr>
        <w:spacing w:after="0" w:line="240" w:lineRule="auto"/>
        <w:jc w:val="both"/>
        <w:rPr>
          <w:rFonts w:ascii="Times New Roman" w:hAnsi="Times New Roman" w:cs="Times New Roman"/>
          <w:sz w:val="28"/>
          <w:szCs w:val="28"/>
        </w:rPr>
      </w:pPr>
    </w:p>
    <w:p w14:paraId="2CC3DE34" w14:textId="2F25DB98" w:rsidR="00720CC0" w:rsidRDefault="00273332" w:rsidP="00730F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L’emprise de la zone d’agrandissement projetée jouxte le cimetière à l’est, à proximité</w:t>
      </w:r>
      <w:r w:rsidR="00F6381D">
        <w:rPr>
          <w:rFonts w:ascii="Times New Roman" w:hAnsi="Times New Roman" w:cs="Times New Roman"/>
          <w:sz w:val="28"/>
          <w:szCs w:val="28"/>
        </w:rPr>
        <w:t xml:space="preserve"> de l’école élémentaire des Remparts</w:t>
      </w:r>
      <w:r>
        <w:rPr>
          <w:rFonts w:ascii="Times New Roman" w:hAnsi="Times New Roman" w:cs="Times New Roman"/>
          <w:sz w:val="28"/>
          <w:szCs w:val="28"/>
        </w:rPr>
        <w:t xml:space="preserve">. Sa superficie </w:t>
      </w:r>
      <w:r w:rsidR="00AB7187">
        <w:rPr>
          <w:rFonts w:ascii="Times New Roman" w:hAnsi="Times New Roman" w:cs="Times New Roman"/>
          <w:sz w:val="28"/>
          <w:szCs w:val="28"/>
        </w:rPr>
        <w:t xml:space="preserve">est </w:t>
      </w:r>
      <w:r w:rsidR="009860F2">
        <w:rPr>
          <w:rFonts w:ascii="Times New Roman" w:hAnsi="Times New Roman" w:cs="Times New Roman"/>
          <w:sz w:val="28"/>
          <w:szCs w:val="28"/>
        </w:rPr>
        <w:t>estimé</w:t>
      </w:r>
      <w:r w:rsidR="00017082">
        <w:rPr>
          <w:rFonts w:ascii="Times New Roman" w:hAnsi="Times New Roman" w:cs="Times New Roman"/>
          <w:sz w:val="28"/>
          <w:szCs w:val="28"/>
        </w:rPr>
        <w:t>e</w:t>
      </w:r>
      <w:r w:rsidR="009860F2">
        <w:rPr>
          <w:rFonts w:ascii="Times New Roman" w:hAnsi="Times New Roman" w:cs="Times New Roman"/>
          <w:sz w:val="28"/>
          <w:szCs w:val="28"/>
        </w:rPr>
        <w:t xml:space="preserve"> à</w:t>
      </w:r>
      <w:r w:rsidR="00F6381D">
        <w:rPr>
          <w:rFonts w:ascii="Times New Roman" w:hAnsi="Times New Roman" w:cs="Times New Roman"/>
          <w:sz w:val="28"/>
          <w:szCs w:val="28"/>
        </w:rPr>
        <w:t xml:space="preserve"> 1</w:t>
      </w:r>
      <w:r w:rsidR="00017082">
        <w:rPr>
          <w:rFonts w:ascii="Times New Roman" w:hAnsi="Times New Roman" w:cs="Times New Roman"/>
          <w:sz w:val="28"/>
          <w:szCs w:val="28"/>
        </w:rPr>
        <w:t>.</w:t>
      </w:r>
      <w:r w:rsidR="00F6381D">
        <w:rPr>
          <w:rFonts w:ascii="Times New Roman" w:hAnsi="Times New Roman" w:cs="Times New Roman"/>
          <w:sz w:val="28"/>
          <w:szCs w:val="28"/>
        </w:rPr>
        <w:t>810</w:t>
      </w:r>
      <w:r w:rsidR="00550456">
        <w:rPr>
          <w:rFonts w:ascii="Times New Roman" w:hAnsi="Times New Roman" w:cs="Times New Roman"/>
          <w:sz w:val="28"/>
          <w:szCs w:val="28"/>
        </w:rPr>
        <w:t xml:space="preserve"> </w:t>
      </w:r>
      <w:r w:rsidR="00F6381D">
        <w:rPr>
          <w:rFonts w:ascii="Times New Roman" w:hAnsi="Times New Roman" w:cs="Times New Roman"/>
          <w:sz w:val="28"/>
          <w:szCs w:val="28"/>
        </w:rPr>
        <w:t>m². Un arpentage devra être réalisé pour préciser la superficie.</w:t>
      </w:r>
    </w:p>
    <w:p w14:paraId="71303C31" w14:textId="77777777" w:rsidR="00720CC0" w:rsidRDefault="00720CC0" w:rsidP="00730F7E">
      <w:pPr>
        <w:spacing w:after="0" w:line="240" w:lineRule="auto"/>
        <w:jc w:val="both"/>
        <w:rPr>
          <w:rFonts w:ascii="Times New Roman" w:hAnsi="Times New Roman" w:cs="Times New Roman"/>
          <w:sz w:val="28"/>
          <w:szCs w:val="28"/>
        </w:rPr>
      </w:pPr>
    </w:p>
    <w:p w14:paraId="0D9C64EF" w14:textId="77777777" w:rsidR="00550456" w:rsidRDefault="00AB7187" w:rsidP="005504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Deux zones d’extension étaient pressenties. L’hydrogéologue missionné a défini la meilleure zone d’extension. Celle-ci est située dans le prolongement de l’ancien cimetière catholique sur un terrain faisant partie de l’emprise foncière de l’école primaire des Remparts (cf. rapport établi en juillet 2024).</w:t>
      </w:r>
    </w:p>
    <w:p w14:paraId="74220EC9" w14:textId="77777777" w:rsidR="00550456" w:rsidRDefault="00550456" w:rsidP="00550456">
      <w:pPr>
        <w:spacing w:after="0" w:line="240" w:lineRule="auto"/>
        <w:jc w:val="both"/>
        <w:rPr>
          <w:rFonts w:ascii="Times New Roman" w:hAnsi="Times New Roman" w:cs="Times New Roman"/>
          <w:sz w:val="28"/>
          <w:szCs w:val="28"/>
        </w:rPr>
      </w:pPr>
    </w:p>
    <w:p w14:paraId="08D656FB" w14:textId="6FCB90AB" w:rsidR="00E669F9" w:rsidRDefault="00AB7187" w:rsidP="00730F7E">
      <w:pPr>
        <w:spacing w:after="0" w:line="240" w:lineRule="auto"/>
        <w:jc w:val="both"/>
        <w:rPr>
          <w:rFonts w:ascii="Times New Roman" w:hAnsi="Times New Roman" w:cs="Times New Roman"/>
          <w:sz w:val="28"/>
          <w:szCs w:val="28"/>
        </w:rPr>
      </w:pPr>
      <w:r w:rsidRPr="00843FA0">
        <w:rPr>
          <w:rFonts w:ascii="Times New Roman" w:hAnsi="Times New Roman" w:cs="Times New Roman"/>
          <w:sz w:val="28"/>
          <w:szCs w:val="28"/>
        </w:rPr>
        <w:t>La réduction de l’espace récréatif ne pose aucune forme de contrainte aux élèves et aux enseignants</w:t>
      </w:r>
      <w:r w:rsidR="00017082">
        <w:rPr>
          <w:rFonts w:ascii="Times New Roman" w:hAnsi="Times New Roman" w:cs="Times New Roman"/>
          <w:sz w:val="28"/>
          <w:szCs w:val="28"/>
        </w:rPr>
        <w:t>,</w:t>
      </w:r>
      <w:r w:rsidR="00550456">
        <w:rPr>
          <w:rFonts w:ascii="Times New Roman" w:hAnsi="Times New Roman" w:cs="Times New Roman"/>
          <w:sz w:val="28"/>
          <w:szCs w:val="28"/>
        </w:rPr>
        <w:t xml:space="preserve"> selon l’avis du </w:t>
      </w:r>
      <w:r w:rsidR="00550456" w:rsidRPr="00843FA0">
        <w:rPr>
          <w:rFonts w:ascii="Times New Roman" w:hAnsi="Times New Roman" w:cs="Times New Roman"/>
          <w:sz w:val="28"/>
          <w:szCs w:val="28"/>
        </w:rPr>
        <w:t xml:space="preserve">Directeur des Services Départementaux de l’Education Nationale de la Moselle en date du 28 janvier 2025. </w:t>
      </w:r>
    </w:p>
    <w:p w14:paraId="4E78FF85" w14:textId="77777777" w:rsidR="00E669F9" w:rsidRDefault="00E669F9" w:rsidP="00730F7E">
      <w:pPr>
        <w:spacing w:after="0" w:line="240" w:lineRule="auto"/>
        <w:jc w:val="both"/>
        <w:rPr>
          <w:rFonts w:ascii="Times New Roman" w:hAnsi="Times New Roman" w:cs="Times New Roman"/>
          <w:sz w:val="28"/>
          <w:szCs w:val="28"/>
        </w:rPr>
      </w:pPr>
    </w:p>
    <w:p w14:paraId="4A4865C1" w14:textId="2E06AD5B" w:rsidR="00AB7187" w:rsidRDefault="009860F2" w:rsidP="00730F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w:t>
      </w:r>
      <w:r>
        <w:rPr>
          <w:rFonts w:ascii="Times New Roman" w:hAnsi="Times New Roman" w:cs="Times New Roman"/>
          <w:sz w:val="28"/>
          <w:szCs w:val="28"/>
        </w:rPr>
        <w:tab/>
      </w:r>
      <w:r w:rsidR="00AB7187">
        <w:rPr>
          <w:rFonts w:ascii="Times New Roman" w:hAnsi="Times New Roman" w:cs="Times New Roman"/>
          <w:sz w:val="28"/>
          <w:szCs w:val="28"/>
        </w:rPr>
        <w:t>Les aménagements prévus</w:t>
      </w:r>
    </w:p>
    <w:p w14:paraId="503A5B53" w14:textId="77777777" w:rsidR="00AB7187" w:rsidRDefault="00AB7187" w:rsidP="00730F7E">
      <w:pPr>
        <w:spacing w:after="0" w:line="240" w:lineRule="auto"/>
        <w:jc w:val="both"/>
        <w:rPr>
          <w:rFonts w:ascii="Times New Roman" w:hAnsi="Times New Roman" w:cs="Times New Roman"/>
          <w:sz w:val="28"/>
          <w:szCs w:val="28"/>
        </w:rPr>
      </w:pPr>
    </w:p>
    <w:p w14:paraId="42DBE8E4" w14:textId="33FDCF1E" w:rsidR="00E669F9" w:rsidRDefault="00E669F9" w:rsidP="00730F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 dispositif de séparation </w:t>
      </w:r>
      <w:r w:rsidR="00425232">
        <w:rPr>
          <w:rFonts w:ascii="Times New Roman" w:hAnsi="Times New Roman" w:cs="Times New Roman"/>
          <w:sz w:val="28"/>
          <w:szCs w:val="28"/>
        </w:rPr>
        <w:t xml:space="preserve">(clôture, haie, mur…) </w:t>
      </w:r>
      <w:r>
        <w:rPr>
          <w:rFonts w:ascii="Times New Roman" w:hAnsi="Times New Roman" w:cs="Times New Roman"/>
          <w:sz w:val="28"/>
          <w:szCs w:val="28"/>
        </w:rPr>
        <w:t xml:space="preserve">entre l’extension de cimetière et l’espace réservé à la cour de l’école primaire sera </w:t>
      </w:r>
      <w:r w:rsidR="00425232">
        <w:rPr>
          <w:rFonts w:ascii="Times New Roman" w:hAnsi="Times New Roman" w:cs="Times New Roman"/>
          <w:sz w:val="28"/>
          <w:szCs w:val="28"/>
        </w:rPr>
        <w:t xml:space="preserve">mis en place afin d’occulter au maximum la vue sur les emplacements d’inhumation, notamment depuis l’école élémentaire proche. </w:t>
      </w:r>
    </w:p>
    <w:p w14:paraId="2A4A5AE7" w14:textId="77777777" w:rsidR="00425232" w:rsidRDefault="00425232" w:rsidP="00730F7E">
      <w:pPr>
        <w:spacing w:after="0" w:line="240" w:lineRule="auto"/>
        <w:jc w:val="both"/>
        <w:rPr>
          <w:rFonts w:ascii="Times New Roman" w:hAnsi="Times New Roman" w:cs="Times New Roman"/>
          <w:sz w:val="28"/>
          <w:szCs w:val="28"/>
        </w:rPr>
      </w:pPr>
    </w:p>
    <w:p w14:paraId="2DBFC85C" w14:textId="1D728FC2" w:rsidR="00AB7187" w:rsidRDefault="00AB7187" w:rsidP="00730F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Les aménagements</w:t>
      </w:r>
      <w:r w:rsidR="009860F2">
        <w:rPr>
          <w:rFonts w:ascii="Times New Roman" w:hAnsi="Times New Roman" w:cs="Times New Roman"/>
          <w:sz w:val="28"/>
          <w:szCs w:val="28"/>
        </w:rPr>
        <w:t xml:space="preserve"> funéraires</w:t>
      </w:r>
      <w:r w:rsidR="00425232">
        <w:rPr>
          <w:rFonts w:ascii="Times New Roman" w:hAnsi="Times New Roman" w:cs="Times New Roman"/>
          <w:sz w:val="28"/>
          <w:szCs w:val="28"/>
        </w:rPr>
        <w:t xml:space="preserve"> seront définis dans un second temps lorsque le terrain aura été viabilisé.</w:t>
      </w:r>
    </w:p>
    <w:p w14:paraId="16065E01" w14:textId="7ABDECB3" w:rsidR="00425232" w:rsidRDefault="00425232" w:rsidP="00730F7E">
      <w:pPr>
        <w:spacing w:after="0" w:line="240" w:lineRule="auto"/>
        <w:jc w:val="both"/>
        <w:rPr>
          <w:rFonts w:ascii="Times New Roman" w:hAnsi="Times New Roman" w:cs="Times New Roman"/>
          <w:sz w:val="28"/>
          <w:szCs w:val="28"/>
        </w:rPr>
      </w:pPr>
    </w:p>
    <w:p w14:paraId="30766306" w14:textId="6F79DF50" w:rsidR="00AB7187" w:rsidRDefault="00425232" w:rsidP="00730F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D’ores et déjà, i</w:t>
      </w:r>
      <w:r w:rsidR="00AB7187">
        <w:rPr>
          <w:rFonts w:ascii="Times New Roman" w:hAnsi="Times New Roman" w:cs="Times New Roman"/>
          <w:sz w:val="28"/>
          <w:szCs w:val="28"/>
        </w:rPr>
        <w:t>l apparaît nécessaire de pouvoir disposer d’un véritable ossuaire hors sol ce qui permettra de procéder à des exhumations pour pouvoir libérer les concessions abandon</w:t>
      </w:r>
      <w:r w:rsidR="004A5E0D">
        <w:rPr>
          <w:rFonts w:ascii="Times New Roman" w:hAnsi="Times New Roman" w:cs="Times New Roman"/>
          <w:sz w:val="28"/>
          <w:szCs w:val="28"/>
        </w:rPr>
        <w:t>né</w:t>
      </w:r>
      <w:r w:rsidR="009860F2">
        <w:rPr>
          <w:rFonts w:ascii="Times New Roman" w:hAnsi="Times New Roman" w:cs="Times New Roman"/>
          <w:sz w:val="28"/>
          <w:szCs w:val="28"/>
        </w:rPr>
        <w:t>e</w:t>
      </w:r>
      <w:r w:rsidR="004A5E0D">
        <w:rPr>
          <w:rFonts w:ascii="Times New Roman" w:hAnsi="Times New Roman" w:cs="Times New Roman"/>
          <w:sz w:val="28"/>
          <w:szCs w:val="28"/>
        </w:rPr>
        <w:t>s ou celles qui ne sont pas renouvelées.</w:t>
      </w:r>
    </w:p>
    <w:p w14:paraId="5587F82A" w14:textId="77777777" w:rsidR="00AB7187" w:rsidRDefault="00AB7187" w:rsidP="00730F7E">
      <w:pPr>
        <w:spacing w:after="0" w:line="240" w:lineRule="auto"/>
        <w:jc w:val="both"/>
        <w:rPr>
          <w:rFonts w:ascii="Times New Roman" w:hAnsi="Times New Roman" w:cs="Times New Roman"/>
          <w:sz w:val="28"/>
          <w:szCs w:val="28"/>
        </w:rPr>
      </w:pPr>
    </w:p>
    <w:p w14:paraId="4CA5CE03" w14:textId="77777777" w:rsidR="00716403" w:rsidRDefault="00716403" w:rsidP="00730F7E">
      <w:pPr>
        <w:spacing w:after="0" w:line="240" w:lineRule="auto"/>
        <w:jc w:val="both"/>
        <w:rPr>
          <w:rFonts w:ascii="Times New Roman" w:hAnsi="Times New Roman" w:cs="Times New Roman"/>
          <w:sz w:val="28"/>
          <w:szCs w:val="28"/>
        </w:rPr>
      </w:pPr>
    </w:p>
    <w:p w14:paraId="35C6513B" w14:textId="77777777" w:rsidR="00711C2A" w:rsidRDefault="00711C2A" w:rsidP="00730F7E">
      <w:pPr>
        <w:spacing w:after="0" w:line="240" w:lineRule="auto"/>
        <w:jc w:val="both"/>
        <w:rPr>
          <w:rFonts w:ascii="Times New Roman" w:hAnsi="Times New Roman" w:cs="Times New Roman"/>
          <w:sz w:val="28"/>
          <w:szCs w:val="28"/>
        </w:rPr>
      </w:pPr>
    </w:p>
    <w:p w14:paraId="38CD371D" w14:textId="77777777" w:rsidR="00711C2A" w:rsidRDefault="00711C2A" w:rsidP="00730F7E">
      <w:pPr>
        <w:spacing w:after="0" w:line="240" w:lineRule="auto"/>
        <w:jc w:val="both"/>
        <w:rPr>
          <w:rFonts w:ascii="Times New Roman" w:hAnsi="Times New Roman" w:cs="Times New Roman"/>
          <w:sz w:val="28"/>
          <w:szCs w:val="28"/>
        </w:rPr>
      </w:pPr>
    </w:p>
    <w:p w14:paraId="22E31DA4" w14:textId="77777777" w:rsidR="00711C2A" w:rsidRDefault="00711C2A" w:rsidP="00730F7E">
      <w:pPr>
        <w:spacing w:after="0" w:line="240" w:lineRule="auto"/>
        <w:jc w:val="both"/>
        <w:rPr>
          <w:rFonts w:ascii="Times New Roman" w:hAnsi="Times New Roman" w:cs="Times New Roman"/>
          <w:sz w:val="28"/>
          <w:szCs w:val="28"/>
        </w:rPr>
      </w:pPr>
    </w:p>
    <w:p w14:paraId="5C48567F" w14:textId="6C6AAFE9" w:rsidR="00AB7187" w:rsidRDefault="00711C2A" w:rsidP="00730F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Il sera sans doute nécessaire de créer u</w:t>
      </w:r>
      <w:r w:rsidR="00AB7187">
        <w:rPr>
          <w:rFonts w:ascii="Times New Roman" w:hAnsi="Times New Roman" w:cs="Times New Roman"/>
          <w:sz w:val="28"/>
          <w:szCs w:val="28"/>
        </w:rPr>
        <w:t>n nouveau carré confessionnel musulman</w:t>
      </w:r>
      <w:r>
        <w:rPr>
          <w:rFonts w:ascii="Times New Roman" w:hAnsi="Times New Roman" w:cs="Times New Roman"/>
          <w:sz w:val="28"/>
          <w:szCs w:val="28"/>
        </w:rPr>
        <w:t xml:space="preserve"> </w:t>
      </w:r>
      <w:r w:rsidR="009860F2">
        <w:rPr>
          <w:rFonts w:ascii="Times New Roman" w:hAnsi="Times New Roman" w:cs="Times New Roman"/>
          <w:sz w:val="28"/>
          <w:szCs w:val="28"/>
        </w:rPr>
        <w:t>; il</w:t>
      </w:r>
      <w:r w:rsidR="00017082">
        <w:rPr>
          <w:rFonts w:ascii="Times New Roman" w:hAnsi="Times New Roman" w:cs="Times New Roman"/>
          <w:sz w:val="28"/>
          <w:szCs w:val="28"/>
        </w:rPr>
        <w:t xml:space="preserve"> ne</w:t>
      </w:r>
      <w:r w:rsidR="009860F2">
        <w:rPr>
          <w:rFonts w:ascii="Times New Roman" w:hAnsi="Times New Roman" w:cs="Times New Roman"/>
          <w:sz w:val="28"/>
          <w:szCs w:val="28"/>
        </w:rPr>
        <w:t xml:space="preserve"> reste </w:t>
      </w:r>
      <w:r w:rsidR="00017082">
        <w:rPr>
          <w:rFonts w:ascii="Times New Roman" w:hAnsi="Times New Roman" w:cs="Times New Roman"/>
          <w:sz w:val="28"/>
          <w:szCs w:val="28"/>
        </w:rPr>
        <w:t xml:space="preserve">en effet </w:t>
      </w:r>
      <w:r w:rsidR="009860F2">
        <w:rPr>
          <w:rFonts w:ascii="Times New Roman" w:hAnsi="Times New Roman" w:cs="Times New Roman"/>
          <w:sz w:val="28"/>
          <w:szCs w:val="28"/>
        </w:rPr>
        <w:t xml:space="preserve">actuellement </w:t>
      </w:r>
      <w:r w:rsidR="00017082">
        <w:rPr>
          <w:rFonts w:ascii="Times New Roman" w:hAnsi="Times New Roman" w:cs="Times New Roman"/>
          <w:sz w:val="28"/>
          <w:szCs w:val="28"/>
        </w:rPr>
        <w:t>qu’</w:t>
      </w:r>
      <w:r w:rsidR="009860F2">
        <w:rPr>
          <w:rFonts w:ascii="Times New Roman" w:hAnsi="Times New Roman" w:cs="Times New Roman"/>
          <w:sz w:val="28"/>
          <w:szCs w:val="28"/>
        </w:rPr>
        <w:t>une dizaine d’</w:t>
      </w:r>
      <w:r w:rsidR="00425232">
        <w:rPr>
          <w:rFonts w:ascii="Times New Roman" w:hAnsi="Times New Roman" w:cs="Times New Roman"/>
          <w:sz w:val="28"/>
          <w:szCs w:val="28"/>
        </w:rPr>
        <w:t xml:space="preserve">emplacements </w:t>
      </w:r>
      <w:r w:rsidR="009860F2">
        <w:rPr>
          <w:rFonts w:ascii="Times New Roman" w:hAnsi="Times New Roman" w:cs="Times New Roman"/>
          <w:sz w:val="28"/>
          <w:szCs w:val="28"/>
        </w:rPr>
        <w:t xml:space="preserve">qui peuvent être </w:t>
      </w:r>
      <w:r w:rsidR="00425232">
        <w:rPr>
          <w:rFonts w:ascii="Times New Roman" w:hAnsi="Times New Roman" w:cs="Times New Roman"/>
          <w:sz w:val="28"/>
          <w:szCs w:val="28"/>
        </w:rPr>
        <w:t>concédé</w:t>
      </w:r>
      <w:r w:rsidR="009860F2">
        <w:rPr>
          <w:rFonts w:ascii="Times New Roman" w:hAnsi="Times New Roman" w:cs="Times New Roman"/>
          <w:sz w:val="28"/>
          <w:szCs w:val="28"/>
        </w:rPr>
        <w:t>s</w:t>
      </w:r>
      <w:r w:rsidR="00AB7187">
        <w:rPr>
          <w:rFonts w:ascii="Times New Roman" w:hAnsi="Times New Roman" w:cs="Times New Roman"/>
          <w:sz w:val="28"/>
          <w:szCs w:val="28"/>
        </w:rPr>
        <w:t xml:space="preserve">. </w:t>
      </w:r>
      <w:r w:rsidR="009860F2">
        <w:rPr>
          <w:rFonts w:ascii="Times New Roman" w:hAnsi="Times New Roman" w:cs="Times New Roman"/>
          <w:sz w:val="28"/>
          <w:szCs w:val="28"/>
        </w:rPr>
        <w:t>L’emplacement</w:t>
      </w:r>
      <w:r w:rsidR="00AB7187">
        <w:rPr>
          <w:rFonts w:ascii="Times New Roman" w:hAnsi="Times New Roman" w:cs="Times New Roman"/>
          <w:sz w:val="28"/>
          <w:szCs w:val="28"/>
        </w:rPr>
        <w:t xml:space="preserve"> </w:t>
      </w:r>
      <w:r w:rsidR="009860F2">
        <w:rPr>
          <w:rFonts w:ascii="Times New Roman" w:hAnsi="Times New Roman" w:cs="Times New Roman"/>
          <w:sz w:val="28"/>
          <w:szCs w:val="28"/>
        </w:rPr>
        <w:t>de ce carré musulman devra être</w:t>
      </w:r>
      <w:r w:rsidR="00AB7187">
        <w:rPr>
          <w:rFonts w:ascii="Times New Roman" w:hAnsi="Times New Roman" w:cs="Times New Roman"/>
          <w:sz w:val="28"/>
          <w:szCs w:val="28"/>
        </w:rPr>
        <w:t xml:space="preserve"> défini avec les </w:t>
      </w:r>
      <w:r w:rsidR="004A5E0D">
        <w:rPr>
          <w:rFonts w:ascii="Times New Roman" w:hAnsi="Times New Roman" w:cs="Times New Roman"/>
          <w:sz w:val="28"/>
          <w:szCs w:val="28"/>
        </w:rPr>
        <w:t>autorités religieuses compétentes.</w:t>
      </w:r>
    </w:p>
    <w:p w14:paraId="29B1AB06" w14:textId="77777777" w:rsidR="004A5E0D" w:rsidRDefault="004A5E0D" w:rsidP="00730F7E">
      <w:pPr>
        <w:spacing w:after="0" w:line="240" w:lineRule="auto"/>
        <w:jc w:val="both"/>
        <w:rPr>
          <w:rFonts w:ascii="Times New Roman" w:hAnsi="Times New Roman" w:cs="Times New Roman"/>
          <w:sz w:val="28"/>
          <w:szCs w:val="28"/>
        </w:rPr>
      </w:pPr>
    </w:p>
    <w:p w14:paraId="1D3714E2" w14:textId="7B5E1431" w:rsidR="004A5E0D" w:rsidRDefault="00711C2A" w:rsidP="00730F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peut en être de même pour </w:t>
      </w:r>
      <w:r w:rsidR="004A5E0D">
        <w:rPr>
          <w:rFonts w:ascii="Times New Roman" w:hAnsi="Times New Roman" w:cs="Times New Roman"/>
          <w:sz w:val="28"/>
          <w:szCs w:val="28"/>
        </w:rPr>
        <w:t>un second columbarium. Le premier aménagement étant déjà</w:t>
      </w:r>
      <w:r w:rsidR="00425232">
        <w:rPr>
          <w:rFonts w:ascii="Times New Roman" w:hAnsi="Times New Roman" w:cs="Times New Roman"/>
          <w:sz w:val="28"/>
          <w:szCs w:val="28"/>
        </w:rPr>
        <w:t xml:space="preserve"> occupé sur toute la partie intérieure</w:t>
      </w:r>
      <w:r w:rsidR="00017082">
        <w:rPr>
          <w:rFonts w:ascii="Times New Roman" w:hAnsi="Times New Roman" w:cs="Times New Roman"/>
          <w:sz w:val="28"/>
          <w:szCs w:val="28"/>
        </w:rPr>
        <w:t>, s</w:t>
      </w:r>
      <w:r w:rsidR="004A5E0D">
        <w:rPr>
          <w:rFonts w:ascii="Times New Roman" w:hAnsi="Times New Roman" w:cs="Times New Roman"/>
          <w:sz w:val="28"/>
          <w:szCs w:val="28"/>
        </w:rPr>
        <w:t xml:space="preserve">eule </w:t>
      </w:r>
      <w:r w:rsidR="00425232">
        <w:rPr>
          <w:rFonts w:ascii="Times New Roman" w:hAnsi="Times New Roman" w:cs="Times New Roman"/>
          <w:sz w:val="28"/>
          <w:szCs w:val="28"/>
        </w:rPr>
        <w:t>une</w:t>
      </w:r>
      <w:r w:rsidR="004A5E0D">
        <w:rPr>
          <w:rFonts w:ascii="Times New Roman" w:hAnsi="Times New Roman" w:cs="Times New Roman"/>
          <w:sz w:val="28"/>
          <w:szCs w:val="28"/>
        </w:rPr>
        <w:t xml:space="preserve"> partie arrière de la construction permet encore</w:t>
      </w:r>
      <w:r w:rsidR="00425232">
        <w:rPr>
          <w:rFonts w:ascii="Times New Roman" w:hAnsi="Times New Roman" w:cs="Times New Roman"/>
          <w:sz w:val="28"/>
          <w:szCs w:val="28"/>
        </w:rPr>
        <w:t xml:space="preserve"> aujourd’hui</w:t>
      </w:r>
      <w:r w:rsidR="004A5E0D">
        <w:rPr>
          <w:rFonts w:ascii="Times New Roman" w:hAnsi="Times New Roman" w:cs="Times New Roman"/>
          <w:sz w:val="28"/>
          <w:szCs w:val="28"/>
        </w:rPr>
        <w:t xml:space="preserve"> d’accueillir des sépultures.</w:t>
      </w:r>
    </w:p>
    <w:p w14:paraId="50385C3B" w14:textId="77777777" w:rsidR="004A5E0D" w:rsidRDefault="004A5E0D" w:rsidP="00730F7E">
      <w:pPr>
        <w:spacing w:after="0" w:line="240" w:lineRule="auto"/>
        <w:jc w:val="both"/>
        <w:rPr>
          <w:rFonts w:ascii="Times New Roman" w:hAnsi="Times New Roman" w:cs="Times New Roman"/>
          <w:sz w:val="28"/>
          <w:szCs w:val="28"/>
        </w:rPr>
      </w:pPr>
    </w:p>
    <w:p w14:paraId="1FFADA4D" w14:textId="0B4CBA80" w:rsidR="004A5E0D" w:rsidRDefault="004A5E0D" w:rsidP="00730F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L’espace nouvellement créé permettra également d’autres aménagements dont la commune ne dispose pas encore : cavurnes</w:t>
      </w:r>
      <w:r w:rsidR="00F23484">
        <w:rPr>
          <w:rFonts w:ascii="Times New Roman" w:hAnsi="Times New Roman" w:cs="Times New Roman"/>
          <w:sz w:val="28"/>
          <w:szCs w:val="28"/>
        </w:rPr>
        <w:t xml:space="preserve"> </w:t>
      </w:r>
      <w:r>
        <w:rPr>
          <w:rFonts w:ascii="Times New Roman" w:hAnsi="Times New Roman" w:cs="Times New Roman"/>
          <w:sz w:val="28"/>
          <w:szCs w:val="28"/>
        </w:rPr>
        <w:t>…</w:t>
      </w:r>
    </w:p>
    <w:p w14:paraId="56807132" w14:textId="77777777" w:rsidR="00AB7187" w:rsidRDefault="00AB7187" w:rsidP="00730F7E">
      <w:pPr>
        <w:spacing w:after="0" w:line="240" w:lineRule="auto"/>
        <w:jc w:val="both"/>
        <w:rPr>
          <w:rFonts w:ascii="Times New Roman" w:hAnsi="Times New Roman" w:cs="Times New Roman"/>
          <w:sz w:val="28"/>
          <w:szCs w:val="28"/>
        </w:rPr>
      </w:pPr>
    </w:p>
    <w:p w14:paraId="18837A96" w14:textId="77777777" w:rsidR="00AB7187" w:rsidRDefault="00AB7187" w:rsidP="00730F7E">
      <w:pPr>
        <w:spacing w:after="0" w:line="240" w:lineRule="auto"/>
        <w:jc w:val="both"/>
        <w:rPr>
          <w:rFonts w:ascii="Times New Roman" w:hAnsi="Times New Roman" w:cs="Times New Roman"/>
          <w:sz w:val="28"/>
          <w:szCs w:val="28"/>
        </w:rPr>
      </w:pPr>
    </w:p>
    <w:sectPr w:rsidR="00AB7187">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F8E64" w14:textId="77777777" w:rsidR="004471EC" w:rsidRDefault="004471EC" w:rsidP="00F23484">
      <w:pPr>
        <w:spacing w:after="0" w:line="240" w:lineRule="auto"/>
      </w:pPr>
      <w:r>
        <w:separator/>
      </w:r>
    </w:p>
  </w:endnote>
  <w:endnote w:type="continuationSeparator" w:id="0">
    <w:p w14:paraId="0330072B" w14:textId="77777777" w:rsidR="004471EC" w:rsidRDefault="004471EC" w:rsidP="00F23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055124"/>
      <w:docPartObj>
        <w:docPartGallery w:val="Page Numbers (Bottom of Page)"/>
        <w:docPartUnique/>
      </w:docPartObj>
    </w:sdtPr>
    <w:sdtEndPr/>
    <w:sdtContent>
      <w:p w14:paraId="755C4671" w14:textId="2B455247" w:rsidR="00F23484" w:rsidRDefault="00F23484">
        <w:pPr>
          <w:pStyle w:val="Pieddepage"/>
          <w:jc w:val="center"/>
        </w:pPr>
        <w:r>
          <w:fldChar w:fldCharType="begin"/>
        </w:r>
        <w:r>
          <w:instrText>PAGE   \* MERGEFORMAT</w:instrText>
        </w:r>
        <w:r>
          <w:fldChar w:fldCharType="separate"/>
        </w:r>
        <w:r w:rsidR="00C5189D">
          <w:rPr>
            <w:noProof/>
          </w:rPr>
          <w:t>13</w:t>
        </w:r>
        <w:r>
          <w:fldChar w:fldCharType="end"/>
        </w:r>
      </w:p>
    </w:sdtContent>
  </w:sdt>
  <w:p w14:paraId="721D0386" w14:textId="77777777" w:rsidR="00F23484" w:rsidRDefault="00F234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AB489" w14:textId="77777777" w:rsidR="004471EC" w:rsidRDefault="004471EC" w:rsidP="00F23484">
      <w:pPr>
        <w:spacing w:after="0" w:line="240" w:lineRule="auto"/>
      </w:pPr>
      <w:r>
        <w:separator/>
      </w:r>
    </w:p>
  </w:footnote>
  <w:footnote w:type="continuationSeparator" w:id="0">
    <w:p w14:paraId="290DE06D" w14:textId="77777777" w:rsidR="004471EC" w:rsidRDefault="004471EC" w:rsidP="00F23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0C74"/>
    <w:multiLevelType w:val="hybridMultilevel"/>
    <w:tmpl w:val="2988C0CE"/>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8236B8"/>
    <w:multiLevelType w:val="multilevel"/>
    <w:tmpl w:val="E1C8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A6165"/>
    <w:multiLevelType w:val="hybridMultilevel"/>
    <w:tmpl w:val="3F60961A"/>
    <w:lvl w:ilvl="0" w:tplc="E048EEB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8F0FDE"/>
    <w:multiLevelType w:val="hybridMultilevel"/>
    <w:tmpl w:val="880A5042"/>
    <w:lvl w:ilvl="0" w:tplc="B36EFF7A">
      <w:numFmt w:val="bullet"/>
      <w:lvlText w:val=""/>
      <w:lvlJc w:val="left"/>
      <w:pPr>
        <w:ind w:left="1080" w:hanging="360"/>
      </w:pPr>
      <w:rPr>
        <w:rFonts w:ascii="Symbol" w:eastAsiaTheme="minorHAnsi"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741539A"/>
    <w:multiLevelType w:val="hybridMultilevel"/>
    <w:tmpl w:val="8C4CBB62"/>
    <w:lvl w:ilvl="0" w:tplc="E048EEB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5E1ADC"/>
    <w:multiLevelType w:val="hybridMultilevel"/>
    <w:tmpl w:val="1D40893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2C3006"/>
    <w:multiLevelType w:val="hybridMultilevel"/>
    <w:tmpl w:val="157A34A4"/>
    <w:lvl w:ilvl="0" w:tplc="26C4A0D2">
      <w:start w:val="1"/>
      <w:numFmt w:val="decimal"/>
      <w:lvlText w:val="%1."/>
      <w:lvlJc w:val="left"/>
      <w:pPr>
        <w:ind w:left="1410" w:hanging="705"/>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 w15:restartNumberingAfterBreak="0">
    <w:nsid w:val="325C380D"/>
    <w:multiLevelType w:val="hybridMultilevel"/>
    <w:tmpl w:val="A2FAE9B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01570D"/>
    <w:multiLevelType w:val="multilevel"/>
    <w:tmpl w:val="B606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925B1A"/>
    <w:multiLevelType w:val="hybridMultilevel"/>
    <w:tmpl w:val="9ED4AA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5773807"/>
    <w:multiLevelType w:val="multilevel"/>
    <w:tmpl w:val="59CA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CE23DF"/>
    <w:multiLevelType w:val="multilevel"/>
    <w:tmpl w:val="AC5A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73122"/>
    <w:multiLevelType w:val="multilevel"/>
    <w:tmpl w:val="2CA8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C27CDC"/>
    <w:multiLevelType w:val="multilevel"/>
    <w:tmpl w:val="B83A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EA2423"/>
    <w:multiLevelType w:val="hybridMultilevel"/>
    <w:tmpl w:val="85CEB38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76D4773"/>
    <w:multiLevelType w:val="multilevel"/>
    <w:tmpl w:val="8A62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CC0329"/>
    <w:multiLevelType w:val="multilevel"/>
    <w:tmpl w:val="0016C2AE"/>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5B131FAA"/>
    <w:multiLevelType w:val="hybridMultilevel"/>
    <w:tmpl w:val="152C7F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C85A76"/>
    <w:multiLevelType w:val="multilevel"/>
    <w:tmpl w:val="451E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DB3179"/>
    <w:multiLevelType w:val="multilevel"/>
    <w:tmpl w:val="6262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EB224A"/>
    <w:multiLevelType w:val="multilevel"/>
    <w:tmpl w:val="4128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385C23"/>
    <w:multiLevelType w:val="hybridMultilevel"/>
    <w:tmpl w:val="745692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A7545B7"/>
    <w:multiLevelType w:val="multilevel"/>
    <w:tmpl w:val="5E2C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DE4CC2"/>
    <w:multiLevelType w:val="hybridMultilevel"/>
    <w:tmpl w:val="F462E0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8802371"/>
    <w:multiLevelType w:val="hybridMultilevel"/>
    <w:tmpl w:val="2D30F3C4"/>
    <w:lvl w:ilvl="0" w:tplc="794E12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37059652">
    <w:abstractNumId w:val="16"/>
  </w:num>
  <w:num w:numId="2" w16cid:durableId="28185722">
    <w:abstractNumId w:val="4"/>
  </w:num>
  <w:num w:numId="3" w16cid:durableId="1142188443">
    <w:abstractNumId w:val="21"/>
  </w:num>
  <w:num w:numId="4" w16cid:durableId="2005624871">
    <w:abstractNumId w:val="6"/>
  </w:num>
  <w:num w:numId="5" w16cid:durableId="1123304392">
    <w:abstractNumId w:val="14"/>
  </w:num>
  <w:num w:numId="6" w16cid:durableId="462384374">
    <w:abstractNumId w:val="2"/>
  </w:num>
  <w:num w:numId="7" w16cid:durableId="2511779">
    <w:abstractNumId w:val="5"/>
  </w:num>
  <w:num w:numId="8" w16cid:durableId="990214813">
    <w:abstractNumId w:val="23"/>
  </w:num>
  <w:num w:numId="9" w16cid:durableId="974220918">
    <w:abstractNumId w:val="9"/>
  </w:num>
  <w:num w:numId="10" w16cid:durableId="15082661">
    <w:abstractNumId w:val="7"/>
  </w:num>
  <w:num w:numId="11" w16cid:durableId="1798333946">
    <w:abstractNumId w:val="24"/>
  </w:num>
  <w:num w:numId="12" w16cid:durableId="695546488">
    <w:abstractNumId w:val="19"/>
  </w:num>
  <w:num w:numId="13" w16cid:durableId="1493326873">
    <w:abstractNumId w:val="20"/>
  </w:num>
  <w:num w:numId="14" w16cid:durableId="1091467773">
    <w:abstractNumId w:val="3"/>
  </w:num>
  <w:num w:numId="15" w16cid:durableId="695423897">
    <w:abstractNumId w:val="15"/>
  </w:num>
  <w:num w:numId="16" w16cid:durableId="57170396">
    <w:abstractNumId w:val="8"/>
  </w:num>
  <w:num w:numId="17" w16cid:durableId="1447770909">
    <w:abstractNumId w:val="10"/>
  </w:num>
  <w:num w:numId="18" w16cid:durableId="1623883581">
    <w:abstractNumId w:val="12"/>
  </w:num>
  <w:num w:numId="19" w16cid:durableId="1798181996">
    <w:abstractNumId w:val="11"/>
  </w:num>
  <w:num w:numId="20" w16cid:durableId="1323509853">
    <w:abstractNumId w:val="18"/>
  </w:num>
  <w:num w:numId="21" w16cid:durableId="1004016291">
    <w:abstractNumId w:val="13"/>
  </w:num>
  <w:num w:numId="22" w16cid:durableId="1453817334">
    <w:abstractNumId w:val="1"/>
  </w:num>
  <w:num w:numId="23" w16cid:durableId="1672024500">
    <w:abstractNumId w:val="22"/>
  </w:num>
  <w:num w:numId="24" w16cid:durableId="2034454951">
    <w:abstractNumId w:val="17"/>
  </w:num>
  <w:num w:numId="25" w16cid:durableId="2144931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B0A"/>
    <w:rsid w:val="00017082"/>
    <w:rsid w:val="000411F9"/>
    <w:rsid w:val="00060926"/>
    <w:rsid w:val="00061B01"/>
    <w:rsid w:val="000E5E8D"/>
    <w:rsid w:val="000F3B7C"/>
    <w:rsid w:val="00143347"/>
    <w:rsid w:val="00151142"/>
    <w:rsid w:val="001A13AF"/>
    <w:rsid w:val="001C0FF2"/>
    <w:rsid w:val="00203392"/>
    <w:rsid w:val="0023140A"/>
    <w:rsid w:val="002405A8"/>
    <w:rsid w:val="00273332"/>
    <w:rsid w:val="00282C97"/>
    <w:rsid w:val="00297809"/>
    <w:rsid w:val="00326312"/>
    <w:rsid w:val="00384E2E"/>
    <w:rsid w:val="003C6A02"/>
    <w:rsid w:val="00401714"/>
    <w:rsid w:val="00420EF3"/>
    <w:rsid w:val="00425232"/>
    <w:rsid w:val="004471EC"/>
    <w:rsid w:val="004621D7"/>
    <w:rsid w:val="00462B9A"/>
    <w:rsid w:val="00487830"/>
    <w:rsid w:val="004906ED"/>
    <w:rsid w:val="004A5E0D"/>
    <w:rsid w:val="004A6211"/>
    <w:rsid w:val="004F7E38"/>
    <w:rsid w:val="00550456"/>
    <w:rsid w:val="00562E1C"/>
    <w:rsid w:val="005710D4"/>
    <w:rsid w:val="005C77EF"/>
    <w:rsid w:val="00604DDD"/>
    <w:rsid w:val="0062406F"/>
    <w:rsid w:val="00674872"/>
    <w:rsid w:val="00682F08"/>
    <w:rsid w:val="006A0EC5"/>
    <w:rsid w:val="00711C2A"/>
    <w:rsid w:val="00716403"/>
    <w:rsid w:val="00720CC0"/>
    <w:rsid w:val="0072485F"/>
    <w:rsid w:val="00727063"/>
    <w:rsid w:val="00730F7E"/>
    <w:rsid w:val="00760E79"/>
    <w:rsid w:val="0079257B"/>
    <w:rsid w:val="007E390E"/>
    <w:rsid w:val="00832C59"/>
    <w:rsid w:val="00843FA0"/>
    <w:rsid w:val="00857D5B"/>
    <w:rsid w:val="008D0201"/>
    <w:rsid w:val="008E6DBC"/>
    <w:rsid w:val="009860F2"/>
    <w:rsid w:val="00A21B0A"/>
    <w:rsid w:val="00AB7187"/>
    <w:rsid w:val="00AC74B8"/>
    <w:rsid w:val="00B97A4A"/>
    <w:rsid w:val="00BC0F27"/>
    <w:rsid w:val="00BE1673"/>
    <w:rsid w:val="00BF1812"/>
    <w:rsid w:val="00C5189D"/>
    <w:rsid w:val="00C61F6D"/>
    <w:rsid w:val="00CC6C65"/>
    <w:rsid w:val="00CD0BA5"/>
    <w:rsid w:val="00CD3D84"/>
    <w:rsid w:val="00CD7746"/>
    <w:rsid w:val="00CD7B20"/>
    <w:rsid w:val="00D4111B"/>
    <w:rsid w:val="00D66854"/>
    <w:rsid w:val="00D86A83"/>
    <w:rsid w:val="00DC6742"/>
    <w:rsid w:val="00DF03D4"/>
    <w:rsid w:val="00DF1E9B"/>
    <w:rsid w:val="00E0755C"/>
    <w:rsid w:val="00E52DA9"/>
    <w:rsid w:val="00E669F9"/>
    <w:rsid w:val="00EE3537"/>
    <w:rsid w:val="00EF63E1"/>
    <w:rsid w:val="00F12FC7"/>
    <w:rsid w:val="00F165B8"/>
    <w:rsid w:val="00F17ECD"/>
    <w:rsid w:val="00F23484"/>
    <w:rsid w:val="00F61792"/>
    <w:rsid w:val="00F6381D"/>
    <w:rsid w:val="00F76000"/>
    <w:rsid w:val="00FA34A6"/>
    <w:rsid w:val="00FB7DA1"/>
    <w:rsid w:val="00FE034F"/>
    <w:rsid w:val="00FE24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25ECC"/>
  <w15:chartTrackingRefBased/>
  <w15:docId w15:val="{058FCC66-24F6-457C-929E-B2182F4D2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21B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21B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A21B0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21B0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21B0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21B0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21B0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21B0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21B0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21B0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21B0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A21B0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21B0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21B0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21B0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21B0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21B0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21B0A"/>
    <w:rPr>
      <w:rFonts w:eastAsiaTheme="majorEastAsia" w:cstheme="majorBidi"/>
      <w:color w:val="272727" w:themeColor="text1" w:themeTint="D8"/>
    </w:rPr>
  </w:style>
  <w:style w:type="paragraph" w:styleId="Titre">
    <w:name w:val="Title"/>
    <w:basedOn w:val="Normal"/>
    <w:next w:val="Normal"/>
    <w:link w:val="TitreCar"/>
    <w:uiPriority w:val="10"/>
    <w:qFormat/>
    <w:rsid w:val="00A21B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21B0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21B0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21B0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21B0A"/>
    <w:pPr>
      <w:spacing w:before="160"/>
      <w:jc w:val="center"/>
    </w:pPr>
    <w:rPr>
      <w:i/>
      <w:iCs/>
      <w:color w:val="404040" w:themeColor="text1" w:themeTint="BF"/>
    </w:rPr>
  </w:style>
  <w:style w:type="character" w:customStyle="1" w:styleId="CitationCar">
    <w:name w:val="Citation Car"/>
    <w:basedOn w:val="Policepardfaut"/>
    <w:link w:val="Citation"/>
    <w:uiPriority w:val="29"/>
    <w:rsid w:val="00A21B0A"/>
    <w:rPr>
      <w:i/>
      <w:iCs/>
      <w:color w:val="404040" w:themeColor="text1" w:themeTint="BF"/>
    </w:rPr>
  </w:style>
  <w:style w:type="paragraph" w:styleId="Paragraphedeliste">
    <w:name w:val="List Paragraph"/>
    <w:basedOn w:val="Normal"/>
    <w:uiPriority w:val="34"/>
    <w:qFormat/>
    <w:rsid w:val="00A21B0A"/>
    <w:pPr>
      <w:ind w:left="720"/>
      <w:contextualSpacing/>
    </w:pPr>
  </w:style>
  <w:style w:type="character" w:styleId="Accentuationintense">
    <w:name w:val="Intense Emphasis"/>
    <w:basedOn w:val="Policepardfaut"/>
    <w:uiPriority w:val="21"/>
    <w:qFormat/>
    <w:rsid w:val="00A21B0A"/>
    <w:rPr>
      <w:i/>
      <w:iCs/>
      <w:color w:val="2F5496" w:themeColor="accent1" w:themeShade="BF"/>
    </w:rPr>
  </w:style>
  <w:style w:type="paragraph" w:styleId="Citationintense">
    <w:name w:val="Intense Quote"/>
    <w:basedOn w:val="Normal"/>
    <w:next w:val="Normal"/>
    <w:link w:val="CitationintenseCar"/>
    <w:uiPriority w:val="30"/>
    <w:qFormat/>
    <w:rsid w:val="00A21B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21B0A"/>
    <w:rPr>
      <w:i/>
      <w:iCs/>
      <w:color w:val="2F5496" w:themeColor="accent1" w:themeShade="BF"/>
    </w:rPr>
  </w:style>
  <w:style w:type="character" w:styleId="Rfrenceintense">
    <w:name w:val="Intense Reference"/>
    <w:basedOn w:val="Policepardfaut"/>
    <w:uiPriority w:val="32"/>
    <w:qFormat/>
    <w:rsid w:val="00A21B0A"/>
    <w:rPr>
      <w:b/>
      <w:bCs/>
      <w:smallCaps/>
      <w:color w:val="2F5496" w:themeColor="accent1" w:themeShade="BF"/>
      <w:spacing w:val="5"/>
    </w:rPr>
  </w:style>
  <w:style w:type="table" w:styleId="Grilledutableau">
    <w:name w:val="Table Grid"/>
    <w:basedOn w:val="TableauNormal"/>
    <w:uiPriority w:val="39"/>
    <w:rsid w:val="00A21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3140A"/>
    <w:rPr>
      <w:color w:val="0563C1" w:themeColor="hyperlink"/>
      <w:u w:val="single"/>
    </w:rPr>
  </w:style>
  <w:style w:type="character" w:customStyle="1" w:styleId="Mentionnonrsolue1">
    <w:name w:val="Mention non résolue1"/>
    <w:basedOn w:val="Policepardfaut"/>
    <w:uiPriority w:val="99"/>
    <w:semiHidden/>
    <w:unhideWhenUsed/>
    <w:rsid w:val="0023140A"/>
    <w:rPr>
      <w:color w:val="605E5C"/>
      <w:shd w:val="clear" w:color="auto" w:fill="E1DFDD"/>
    </w:rPr>
  </w:style>
  <w:style w:type="paragraph" w:styleId="NormalWeb">
    <w:name w:val="Normal (Web)"/>
    <w:basedOn w:val="Normal"/>
    <w:uiPriority w:val="99"/>
    <w:semiHidden/>
    <w:unhideWhenUsed/>
    <w:rsid w:val="000411F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F23484"/>
    <w:pPr>
      <w:tabs>
        <w:tab w:val="center" w:pos="4536"/>
        <w:tab w:val="right" w:pos="9072"/>
      </w:tabs>
      <w:spacing w:after="0" w:line="240" w:lineRule="auto"/>
    </w:pPr>
  </w:style>
  <w:style w:type="character" w:customStyle="1" w:styleId="En-tteCar">
    <w:name w:val="En-tête Car"/>
    <w:basedOn w:val="Policepardfaut"/>
    <w:link w:val="En-tte"/>
    <w:uiPriority w:val="99"/>
    <w:rsid w:val="00F23484"/>
  </w:style>
  <w:style w:type="paragraph" w:styleId="Pieddepage">
    <w:name w:val="footer"/>
    <w:basedOn w:val="Normal"/>
    <w:link w:val="PieddepageCar"/>
    <w:uiPriority w:val="99"/>
    <w:unhideWhenUsed/>
    <w:rsid w:val="00F234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3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2784">
      <w:bodyDiv w:val="1"/>
      <w:marLeft w:val="0"/>
      <w:marRight w:val="0"/>
      <w:marTop w:val="0"/>
      <w:marBottom w:val="0"/>
      <w:divBdr>
        <w:top w:val="none" w:sz="0" w:space="0" w:color="auto"/>
        <w:left w:val="none" w:sz="0" w:space="0" w:color="auto"/>
        <w:bottom w:val="none" w:sz="0" w:space="0" w:color="auto"/>
        <w:right w:val="none" w:sz="0" w:space="0" w:color="auto"/>
      </w:divBdr>
      <w:divsChild>
        <w:div w:id="625352616">
          <w:marLeft w:val="0"/>
          <w:marRight w:val="0"/>
          <w:marTop w:val="0"/>
          <w:marBottom w:val="0"/>
          <w:divBdr>
            <w:top w:val="none" w:sz="0" w:space="0" w:color="auto"/>
            <w:left w:val="none" w:sz="0" w:space="0" w:color="auto"/>
            <w:bottom w:val="none" w:sz="0" w:space="0" w:color="auto"/>
            <w:right w:val="none" w:sz="0" w:space="0" w:color="auto"/>
          </w:divBdr>
          <w:divsChild>
            <w:div w:id="443115299">
              <w:marLeft w:val="0"/>
              <w:marRight w:val="0"/>
              <w:marTop w:val="0"/>
              <w:marBottom w:val="0"/>
              <w:divBdr>
                <w:top w:val="none" w:sz="0" w:space="0" w:color="auto"/>
                <w:left w:val="none" w:sz="0" w:space="0" w:color="auto"/>
                <w:bottom w:val="none" w:sz="0" w:space="0" w:color="auto"/>
                <w:right w:val="none" w:sz="0" w:space="0" w:color="auto"/>
              </w:divBdr>
              <w:divsChild>
                <w:div w:id="952172594">
                  <w:marLeft w:val="0"/>
                  <w:marRight w:val="0"/>
                  <w:marTop w:val="0"/>
                  <w:marBottom w:val="0"/>
                  <w:divBdr>
                    <w:top w:val="none" w:sz="0" w:space="0" w:color="auto"/>
                    <w:left w:val="none" w:sz="0" w:space="0" w:color="auto"/>
                    <w:bottom w:val="none" w:sz="0" w:space="0" w:color="auto"/>
                    <w:right w:val="none" w:sz="0" w:space="0" w:color="auto"/>
                  </w:divBdr>
                </w:div>
                <w:div w:id="1760952447">
                  <w:marLeft w:val="0"/>
                  <w:marRight w:val="0"/>
                  <w:marTop w:val="0"/>
                  <w:marBottom w:val="0"/>
                  <w:divBdr>
                    <w:top w:val="none" w:sz="0" w:space="0" w:color="auto"/>
                    <w:left w:val="none" w:sz="0" w:space="0" w:color="auto"/>
                    <w:bottom w:val="none" w:sz="0" w:space="0" w:color="auto"/>
                    <w:right w:val="none" w:sz="0" w:space="0" w:color="auto"/>
                  </w:divBdr>
                  <w:divsChild>
                    <w:div w:id="2001956844">
                      <w:marLeft w:val="0"/>
                      <w:marRight w:val="0"/>
                      <w:marTop w:val="0"/>
                      <w:marBottom w:val="0"/>
                      <w:divBdr>
                        <w:top w:val="none" w:sz="0" w:space="0" w:color="auto"/>
                        <w:left w:val="none" w:sz="0" w:space="0" w:color="auto"/>
                        <w:bottom w:val="none" w:sz="0" w:space="0" w:color="auto"/>
                        <w:right w:val="none" w:sz="0" w:space="0" w:color="auto"/>
                      </w:divBdr>
                      <w:divsChild>
                        <w:div w:id="367726816">
                          <w:marLeft w:val="0"/>
                          <w:marRight w:val="0"/>
                          <w:marTop w:val="0"/>
                          <w:marBottom w:val="0"/>
                          <w:divBdr>
                            <w:top w:val="none" w:sz="0" w:space="0" w:color="auto"/>
                            <w:left w:val="none" w:sz="0" w:space="0" w:color="auto"/>
                            <w:bottom w:val="none" w:sz="0" w:space="0" w:color="auto"/>
                            <w:right w:val="none" w:sz="0" w:space="0" w:color="auto"/>
                          </w:divBdr>
                          <w:divsChild>
                            <w:div w:id="73477507">
                              <w:marLeft w:val="0"/>
                              <w:marRight w:val="0"/>
                              <w:marTop w:val="0"/>
                              <w:marBottom w:val="0"/>
                              <w:divBdr>
                                <w:top w:val="none" w:sz="0" w:space="0" w:color="auto"/>
                                <w:left w:val="none" w:sz="0" w:space="0" w:color="auto"/>
                                <w:bottom w:val="none" w:sz="0" w:space="0" w:color="auto"/>
                                <w:right w:val="none" w:sz="0" w:space="0" w:color="auto"/>
                              </w:divBdr>
                              <w:divsChild>
                                <w:div w:id="1254586934">
                                  <w:marLeft w:val="0"/>
                                  <w:marRight w:val="0"/>
                                  <w:marTop w:val="0"/>
                                  <w:marBottom w:val="0"/>
                                  <w:divBdr>
                                    <w:top w:val="none" w:sz="0" w:space="0" w:color="auto"/>
                                    <w:left w:val="none" w:sz="0" w:space="0" w:color="auto"/>
                                    <w:bottom w:val="none" w:sz="0" w:space="0" w:color="auto"/>
                                    <w:right w:val="none" w:sz="0" w:space="0" w:color="auto"/>
                                  </w:divBdr>
                                  <w:divsChild>
                                    <w:div w:id="637760829">
                                      <w:marLeft w:val="0"/>
                                      <w:marRight w:val="0"/>
                                      <w:marTop w:val="0"/>
                                      <w:marBottom w:val="0"/>
                                      <w:divBdr>
                                        <w:top w:val="none" w:sz="0" w:space="0" w:color="auto"/>
                                        <w:left w:val="none" w:sz="0" w:space="0" w:color="auto"/>
                                        <w:bottom w:val="none" w:sz="0" w:space="0" w:color="auto"/>
                                        <w:right w:val="none" w:sz="0" w:space="0" w:color="auto"/>
                                      </w:divBdr>
                                      <w:divsChild>
                                        <w:div w:id="10451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542">
                  <w:marLeft w:val="0"/>
                  <w:marRight w:val="0"/>
                  <w:marTop w:val="0"/>
                  <w:marBottom w:val="0"/>
                  <w:divBdr>
                    <w:top w:val="none" w:sz="0" w:space="0" w:color="auto"/>
                    <w:left w:val="none" w:sz="0" w:space="0" w:color="auto"/>
                    <w:bottom w:val="none" w:sz="0" w:space="0" w:color="auto"/>
                    <w:right w:val="none" w:sz="0" w:space="0" w:color="auto"/>
                  </w:divBdr>
                </w:div>
              </w:divsChild>
            </w:div>
            <w:div w:id="1102533430">
              <w:marLeft w:val="0"/>
              <w:marRight w:val="0"/>
              <w:marTop w:val="0"/>
              <w:marBottom w:val="0"/>
              <w:divBdr>
                <w:top w:val="none" w:sz="0" w:space="0" w:color="auto"/>
                <w:left w:val="none" w:sz="0" w:space="0" w:color="auto"/>
                <w:bottom w:val="none" w:sz="0" w:space="0" w:color="auto"/>
                <w:right w:val="none" w:sz="0" w:space="0" w:color="auto"/>
              </w:divBdr>
              <w:divsChild>
                <w:div w:id="20009448">
                  <w:marLeft w:val="0"/>
                  <w:marRight w:val="0"/>
                  <w:marTop w:val="0"/>
                  <w:marBottom w:val="0"/>
                  <w:divBdr>
                    <w:top w:val="none" w:sz="0" w:space="0" w:color="auto"/>
                    <w:left w:val="none" w:sz="0" w:space="0" w:color="auto"/>
                    <w:bottom w:val="none" w:sz="0" w:space="0" w:color="auto"/>
                    <w:right w:val="none" w:sz="0" w:space="0" w:color="auto"/>
                  </w:divBdr>
                  <w:divsChild>
                    <w:div w:id="2084208038">
                      <w:marLeft w:val="0"/>
                      <w:marRight w:val="0"/>
                      <w:marTop w:val="0"/>
                      <w:marBottom w:val="0"/>
                      <w:divBdr>
                        <w:top w:val="none" w:sz="0" w:space="0" w:color="auto"/>
                        <w:left w:val="none" w:sz="0" w:space="0" w:color="auto"/>
                        <w:bottom w:val="none" w:sz="0" w:space="0" w:color="auto"/>
                        <w:right w:val="none" w:sz="0" w:space="0" w:color="auto"/>
                      </w:divBdr>
                    </w:div>
                  </w:divsChild>
                </w:div>
                <w:div w:id="1145898535">
                  <w:marLeft w:val="0"/>
                  <w:marRight w:val="0"/>
                  <w:marTop w:val="0"/>
                  <w:marBottom w:val="0"/>
                  <w:divBdr>
                    <w:top w:val="none" w:sz="0" w:space="0" w:color="auto"/>
                    <w:left w:val="none" w:sz="0" w:space="0" w:color="auto"/>
                    <w:bottom w:val="none" w:sz="0" w:space="0" w:color="auto"/>
                    <w:right w:val="none" w:sz="0" w:space="0" w:color="auto"/>
                  </w:divBdr>
                  <w:divsChild>
                    <w:div w:id="1021972736">
                      <w:marLeft w:val="120"/>
                      <w:marRight w:val="120"/>
                      <w:marTop w:val="60"/>
                      <w:marBottom w:val="60"/>
                      <w:divBdr>
                        <w:top w:val="none" w:sz="0" w:space="0" w:color="auto"/>
                        <w:left w:val="none" w:sz="0" w:space="0" w:color="auto"/>
                        <w:bottom w:val="none" w:sz="0" w:space="0" w:color="auto"/>
                        <w:right w:val="none" w:sz="0" w:space="0" w:color="auto"/>
                      </w:divBdr>
                      <w:divsChild>
                        <w:div w:id="12838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26612">
                  <w:marLeft w:val="0"/>
                  <w:marRight w:val="0"/>
                  <w:marTop w:val="0"/>
                  <w:marBottom w:val="0"/>
                  <w:divBdr>
                    <w:top w:val="none" w:sz="0" w:space="0" w:color="auto"/>
                    <w:left w:val="none" w:sz="0" w:space="0" w:color="auto"/>
                    <w:bottom w:val="none" w:sz="0" w:space="0" w:color="auto"/>
                    <w:right w:val="none" w:sz="0" w:space="0" w:color="auto"/>
                  </w:divBdr>
                  <w:divsChild>
                    <w:div w:id="1727415063">
                      <w:marLeft w:val="0"/>
                      <w:marRight w:val="0"/>
                      <w:marTop w:val="0"/>
                      <w:marBottom w:val="0"/>
                      <w:divBdr>
                        <w:top w:val="none" w:sz="0" w:space="0" w:color="auto"/>
                        <w:left w:val="none" w:sz="0" w:space="0" w:color="auto"/>
                        <w:bottom w:val="none" w:sz="0" w:space="0" w:color="auto"/>
                        <w:right w:val="none" w:sz="0" w:space="0" w:color="auto"/>
                      </w:divBdr>
                      <w:divsChild>
                        <w:div w:id="259992995">
                          <w:marLeft w:val="135"/>
                          <w:marRight w:val="0"/>
                          <w:marTop w:val="0"/>
                          <w:marBottom w:val="0"/>
                          <w:divBdr>
                            <w:top w:val="none" w:sz="0" w:space="0" w:color="auto"/>
                            <w:left w:val="none" w:sz="0" w:space="0" w:color="auto"/>
                            <w:bottom w:val="none" w:sz="0" w:space="0" w:color="auto"/>
                            <w:right w:val="none" w:sz="0" w:space="0" w:color="auto"/>
                          </w:divBdr>
                        </w:div>
                      </w:divsChild>
                    </w:div>
                    <w:div w:id="1911039388">
                      <w:marLeft w:val="0"/>
                      <w:marRight w:val="0"/>
                      <w:marTop w:val="0"/>
                      <w:marBottom w:val="0"/>
                      <w:divBdr>
                        <w:top w:val="none" w:sz="0" w:space="0" w:color="auto"/>
                        <w:left w:val="none" w:sz="0" w:space="0" w:color="auto"/>
                        <w:bottom w:val="none" w:sz="0" w:space="0" w:color="auto"/>
                        <w:right w:val="none" w:sz="0" w:space="0" w:color="auto"/>
                      </w:divBdr>
                      <w:divsChild>
                        <w:div w:id="16086107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400536">
          <w:marLeft w:val="0"/>
          <w:marRight w:val="0"/>
          <w:marTop w:val="0"/>
          <w:marBottom w:val="0"/>
          <w:divBdr>
            <w:top w:val="none" w:sz="0" w:space="0" w:color="auto"/>
            <w:left w:val="none" w:sz="0" w:space="0" w:color="auto"/>
            <w:bottom w:val="none" w:sz="0" w:space="0" w:color="auto"/>
            <w:right w:val="none" w:sz="0" w:space="0" w:color="auto"/>
          </w:divBdr>
          <w:divsChild>
            <w:div w:id="1244677715">
              <w:marLeft w:val="0"/>
              <w:marRight w:val="0"/>
              <w:marTop w:val="0"/>
              <w:marBottom w:val="0"/>
              <w:divBdr>
                <w:top w:val="none" w:sz="0" w:space="0" w:color="auto"/>
                <w:left w:val="none" w:sz="0" w:space="0" w:color="auto"/>
                <w:bottom w:val="single" w:sz="6" w:space="0" w:color="DDDDDD"/>
                <w:right w:val="none" w:sz="0" w:space="0" w:color="auto"/>
              </w:divBdr>
              <w:divsChild>
                <w:div w:id="436100114">
                  <w:marLeft w:val="0"/>
                  <w:marRight w:val="0"/>
                  <w:marTop w:val="0"/>
                  <w:marBottom w:val="0"/>
                  <w:divBdr>
                    <w:top w:val="none" w:sz="0" w:space="0" w:color="auto"/>
                    <w:left w:val="single" w:sz="6" w:space="0" w:color="DDDDDD"/>
                    <w:bottom w:val="none" w:sz="0" w:space="0" w:color="auto"/>
                    <w:right w:val="none" w:sz="0" w:space="0" w:color="auto"/>
                  </w:divBdr>
                </w:div>
                <w:div w:id="1034698226">
                  <w:marLeft w:val="0"/>
                  <w:marRight w:val="0"/>
                  <w:marTop w:val="0"/>
                  <w:marBottom w:val="0"/>
                  <w:divBdr>
                    <w:top w:val="none" w:sz="0" w:space="0" w:color="auto"/>
                    <w:left w:val="none" w:sz="0" w:space="0" w:color="auto"/>
                    <w:bottom w:val="none" w:sz="0" w:space="0" w:color="auto"/>
                    <w:right w:val="none" w:sz="0" w:space="0" w:color="auto"/>
                  </w:divBdr>
                  <w:divsChild>
                    <w:div w:id="19387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7186">
      <w:bodyDiv w:val="1"/>
      <w:marLeft w:val="0"/>
      <w:marRight w:val="0"/>
      <w:marTop w:val="0"/>
      <w:marBottom w:val="0"/>
      <w:divBdr>
        <w:top w:val="none" w:sz="0" w:space="0" w:color="auto"/>
        <w:left w:val="none" w:sz="0" w:space="0" w:color="auto"/>
        <w:bottom w:val="none" w:sz="0" w:space="0" w:color="auto"/>
        <w:right w:val="none" w:sz="0" w:space="0" w:color="auto"/>
      </w:divBdr>
      <w:divsChild>
        <w:div w:id="700126797">
          <w:marLeft w:val="0"/>
          <w:marRight w:val="0"/>
          <w:marTop w:val="0"/>
          <w:marBottom w:val="0"/>
          <w:divBdr>
            <w:top w:val="none" w:sz="0" w:space="0" w:color="auto"/>
            <w:left w:val="none" w:sz="0" w:space="0" w:color="auto"/>
            <w:bottom w:val="none" w:sz="0" w:space="0" w:color="auto"/>
            <w:right w:val="none" w:sz="0" w:space="0" w:color="auto"/>
          </w:divBdr>
          <w:divsChild>
            <w:div w:id="14133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00241">
      <w:bodyDiv w:val="1"/>
      <w:marLeft w:val="0"/>
      <w:marRight w:val="0"/>
      <w:marTop w:val="0"/>
      <w:marBottom w:val="0"/>
      <w:divBdr>
        <w:top w:val="none" w:sz="0" w:space="0" w:color="auto"/>
        <w:left w:val="none" w:sz="0" w:space="0" w:color="auto"/>
        <w:bottom w:val="none" w:sz="0" w:space="0" w:color="auto"/>
        <w:right w:val="none" w:sz="0" w:space="0" w:color="auto"/>
      </w:divBdr>
      <w:divsChild>
        <w:div w:id="1347517149">
          <w:marLeft w:val="0"/>
          <w:marRight w:val="0"/>
          <w:marTop w:val="0"/>
          <w:marBottom w:val="0"/>
          <w:divBdr>
            <w:top w:val="none" w:sz="0" w:space="0" w:color="auto"/>
            <w:left w:val="none" w:sz="0" w:space="0" w:color="auto"/>
            <w:bottom w:val="none" w:sz="0" w:space="0" w:color="auto"/>
            <w:right w:val="none" w:sz="0" w:space="0" w:color="auto"/>
          </w:divBdr>
          <w:divsChild>
            <w:div w:id="334572182">
              <w:marLeft w:val="0"/>
              <w:marRight w:val="0"/>
              <w:marTop w:val="0"/>
              <w:marBottom w:val="0"/>
              <w:divBdr>
                <w:top w:val="none" w:sz="0" w:space="0" w:color="auto"/>
                <w:left w:val="none" w:sz="0" w:space="0" w:color="auto"/>
                <w:bottom w:val="none" w:sz="0" w:space="0" w:color="auto"/>
                <w:right w:val="none" w:sz="0" w:space="0" w:color="auto"/>
              </w:divBdr>
              <w:divsChild>
                <w:div w:id="533036363">
                  <w:marLeft w:val="0"/>
                  <w:marRight w:val="0"/>
                  <w:marTop w:val="0"/>
                  <w:marBottom w:val="0"/>
                  <w:divBdr>
                    <w:top w:val="none" w:sz="0" w:space="0" w:color="auto"/>
                    <w:left w:val="none" w:sz="0" w:space="0" w:color="auto"/>
                    <w:bottom w:val="none" w:sz="0" w:space="0" w:color="auto"/>
                    <w:right w:val="none" w:sz="0" w:space="0" w:color="auto"/>
                  </w:divBdr>
                  <w:divsChild>
                    <w:div w:id="50076728">
                      <w:marLeft w:val="0"/>
                      <w:marRight w:val="0"/>
                      <w:marTop w:val="0"/>
                      <w:marBottom w:val="0"/>
                      <w:divBdr>
                        <w:top w:val="none" w:sz="0" w:space="0" w:color="auto"/>
                        <w:left w:val="none" w:sz="0" w:space="0" w:color="auto"/>
                        <w:bottom w:val="none" w:sz="0" w:space="0" w:color="auto"/>
                        <w:right w:val="none" w:sz="0" w:space="0" w:color="auto"/>
                      </w:divBdr>
                      <w:divsChild>
                        <w:div w:id="268436056">
                          <w:marLeft w:val="135"/>
                          <w:marRight w:val="0"/>
                          <w:marTop w:val="0"/>
                          <w:marBottom w:val="0"/>
                          <w:divBdr>
                            <w:top w:val="none" w:sz="0" w:space="0" w:color="auto"/>
                            <w:left w:val="none" w:sz="0" w:space="0" w:color="auto"/>
                            <w:bottom w:val="none" w:sz="0" w:space="0" w:color="auto"/>
                            <w:right w:val="none" w:sz="0" w:space="0" w:color="auto"/>
                          </w:divBdr>
                        </w:div>
                      </w:divsChild>
                    </w:div>
                    <w:div w:id="725493350">
                      <w:marLeft w:val="0"/>
                      <w:marRight w:val="0"/>
                      <w:marTop w:val="0"/>
                      <w:marBottom w:val="0"/>
                      <w:divBdr>
                        <w:top w:val="none" w:sz="0" w:space="0" w:color="auto"/>
                        <w:left w:val="none" w:sz="0" w:space="0" w:color="auto"/>
                        <w:bottom w:val="none" w:sz="0" w:space="0" w:color="auto"/>
                        <w:right w:val="none" w:sz="0" w:space="0" w:color="auto"/>
                      </w:divBdr>
                      <w:divsChild>
                        <w:div w:id="6112122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571934574">
                  <w:marLeft w:val="0"/>
                  <w:marRight w:val="0"/>
                  <w:marTop w:val="0"/>
                  <w:marBottom w:val="0"/>
                  <w:divBdr>
                    <w:top w:val="none" w:sz="0" w:space="0" w:color="auto"/>
                    <w:left w:val="none" w:sz="0" w:space="0" w:color="auto"/>
                    <w:bottom w:val="none" w:sz="0" w:space="0" w:color="auto"/>
                    <w:right w:val="none" w:sz="0" w:space="0" w:color="auto"/>
                  </w:divBdr>
                  <w:divsChild>
                    <w:div w:id="1114594448">
                      <w:marLeft w:val="0"/>
                      <w:marRight w:val="0"/>
                      <w:marTop w:val="0"/>
                      <w:marBottom w:val="0"/>
                      <w:divBdr>
                        <w:top w:val="none" w:sz="0" w:space="0" w:color="auto"/>
                        <w:left w:val="none" w:sz="0" w:space="0" w:color="auto"/>
                        <w:bottom w:val="none" w:sz="0" w:space="0" w:color="auto"/>
                        <w:right w:val="none" w:sz="0" w:space="0" w:color="auto"/>
                      </w:divBdr>
                    </w:div>
                  </w:divsChild>
                </w:div>
                <w:div w:id="1057584737">
                  <w:marLeft w:val="0"/>
                  <w:marRight w:val="0"/>
                  <w:marTop w:val="0"/>
                  <w:marBottom w:val="0"/>
                  <w:divBdr>
                    <w:top w:val="none" w:sz="0" w:space="0" w:color="auto"/>
                    <w:left w:val="none" w:sz="0" w:space="0" w:color="auto"/>
                    <w:bottom w:val="none" w:sz="0" w:space="0" w:color="auto"/>
                    <w:right w:val="none" w:sz="0" w:space="0" w:color="auto"/>
                  </w:divBdr>
                  <w:divsChild>
                    <w:div w:id="760956711">
                      <w:marLeft w:val="120"/>
                      <w:marRight w:val="120"/>
                      <w:marTop w:val="60"/>
                      <w:marBottom w:val="60"/>
                      <w:divBdr>
                        <w:top w:val="none" w:sz="0" w:space="0" w:color="auto"/>
                        <w:left w:val="none" w:sz="0" w:space="0" w:color="auto"/>
                        <w:bottom w:val="none" w:sz="0" w:space="0" w:color="auto"/>
                        <w:right w:val="none" w:sz="0" w:space="0" w:color="auto"/>
                      </w:divBdr>
                      <w:divsChild>
                        <w:div w:id="13887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7962">
              <w:marLeft w:val="0"/>
              <w:marRight w:val="0"/>
              <w:marTop w:val="0"/>
              <w:marBottom w:val="0"/>
              <w:divBdr>
                <w:top w:val="none" w:sz="0" w:space="0" w:color="auto"/>
                <w:left w:val="none" w:sz="0" w:space="0" w:color="auto"/>
                <w:bottom w:val="none" w:sz="0" w:space="0" w:color="auto"/>
                <w:right w:val="none" w:sz="0" w:space="0" w:color="auto"/>
              </w:divBdr>
              <w:divsChild>
                <w:div w:id="245921998">
                  <w:marLeft w:val="0"/>
                  <w:marRight w:val="0"/>
                  <w:marTop w:val="0"/>
                  <w:marBottom w:val="0"/>
                  <w:divBdr>
                    <w:top w:val="none" w:sz="0" w:space="0" w:color="auto"/>
                    <w:left w:val="none" w:sz="0" w:space="0" w:color="auto"/>
                    <w:bottom w:val="none" w:sz="0" w:space="0" w:color="auto"/>
                    <w:right w:val="none" w:sz="0" w:space="0" w:color="auto"/>
                  </w:divBdr>
                </w:div>
                <w:div w:id="632054858">
                  <w:marLeft w:val="0"/>
                  <w:marRight w:val="0"/>
                  <w:marTop w:val="0"/>
                  <w:marBottom w:val="0"/>
                  <w:divBdr>
                    <w:top w:val="none" w:sz="0" w:space="0" w:color="auto"/>
                    <w:left w:val="none" w:sz="0" w:space="0" w:color="auto"/>
                    <w:bottom w:val="none" w:sz="0" w:space="0" w:color="auto"/>
                    <w:right w:val="none" w:sz="0" w:space="0" w:color="auto"/>
                  </w:divBdr>
                </w:div>
                <w:div w:id="1511262456">
                  <w:marLeft w:val="0"/>
                  <w:marRight w:val="0"/>
                  <w:marTop w:val="0"/>
                  <w:marBottom w:val="0"/>
                  <w:divBdr>
                    <w:top w:val="none" w:sz="0" w:space="0" w:color="auto"/>
                    <w:left w:val="none" w:sz="0" w:space="0" w:color="auto"/>
                    <w:bottom w:val="none" w:sz="0" w:space="0" w:color="auto"/>
                    <w:right w:val="none" w:sz="0" w:space="0" w:color="auto"/>
                  </w:divBdr>
                  <w:divsChild>
                    <w:div w:id="1363508405">
                      <w:marLeft w:val="0"/>
                      <w:marRight w:val="0"/>
                      <w:marTop w:val="0"/>
                      <w:marBottom w:val="0"/>
                      <w:divBdr>
                        <w:top w:val="none" w:sz="0" w:space="0" w:color="auto"/>
                        <w:left w:val="none" w:sz="0" w:space="0" w:color="auto"/>
                        <w:bottom w:val="none" w:sz="0" w:space="0" w:color="auto"/>
                        <w:right w:val="none" w:sz="0" w:space="0" w:color="auto"/>
                      </w:divBdr>
                      <w:divsChild>
                        <w:div w:id="1015111575">
                          <w:marLeft w:val="0"/>
                          <w:marRight w:val="0"/>
                          <w:marTop w:val="0"/>
                          <w:marBottom w:val="0"/>
                          <w:divBdr>
                            <w:top w:val="none" w:sz="0" w:space="0" w:color="auto"/>
                            <w:left w:val="none" w:sz="0" w:space="0" w:color="auto"/>
                            <w:bottom w:val="none" w:sz="0" w:space="0" w:color="auto"/>
                            <w:right w:val="none" w:sz="0" w:space="0" w:color="auto"/>
                          </w:divBdr>
                          <w:divsChild>
                            <w:div w:id="782846979">
                              <w:marLeft w:val="0"/>
                              <w:marRight w:val="0"/>
                              <w:marTop w:val="0"/>
                              <w:marBottom w:val="0"/>
                              <w:divBdr>
                                <w:top w:val="none" w:sz="0" w:space="0" w:color="auto"/>
                                <w:left w:val="none" w:sz="0" w:space="0" w:color="auto"/>
                                <w:bottom w:val="none" w:sz="0" w:space="0" w:color="auto"/>
                                <w:right w:val="none" w:sz="0" w:space="0" w:color="auto"/>
                              </w:divBdr>
                              <w:divsChild>
                                <w:div w:id="1330593237">
                                  <w:marLeft w:val="0"/>
                                  <w:marRight w:val="0"/>
                                  <w:marTop w:val="0"/>
                                  <w:marBottom w:val="0"/>
                                  <w:divBdr>
                                    <w:top w:val="none" w:sz="0" w:space="0" w:color="auto"/>
                                    <w:left w:val="none" w:sz="0" w:space="0" w:color="auto"/>
                                    <w:bottom w:val="none" w:sz="0" w:space="0" w:color="auto"/>
                                    <w:right w:val="none" w:sz="0" w:space="0" w:color="auto"/>
                                  </w:divBdr>
                                  <w:divsChild>
                                    <w:div w:id="1081172627">
                                      <w:marLeft w:val="0"/>
                                      <w:marRight w:val="0"/>
                                      <w:marTop w:val="0"/>
                                      <w:marBottom w:val="0"/>
                                      <w:divBdr>
                                        <w:top w:val="none" w:sz="0" w:space="0" w:color="auto"/>
                                        <w:left w:val="none" w:sz="0" w:space="0" w:color="auto"/>
                                        <w:bottom w:val="none" w:sz="0" w:space="0" w:color="auto"/>
                                        <w:right w:val="none" w:sz="0" w:space="0" w:color="auto"/>
                                      </w:divBdr>
                                      <w:divsChild>
                                        <w:div w:id="6302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46032">
          <w:marLeft w:val="0"/>
          <w:marRight w:val="0"/>
          <w:marTop w:val="0"/>
          <w:marBottom w:val="0"/>
          <w:divBdr>
            <w:top w:val="none" w:sz="0" w:space="0" w:color="auto"/>
            <w:left w:val="none" w:sz="0" w:space="0" w:color="auto"/>
            <w:bottom w:val="none" w:sz="0" w:space="0" w:color="auto"/>
            <w:right w:val="none" w:sz="0" w:space="0" w:color="auto"/>
          </w:divBdr>
          <w:divsChild>
            <w:div w:id="179321755">
              <w:marLeft w:val="0"/>
              <w:marRight w:val="0"/>
              <w:marTop w:val="0"/>
              <w:marBottom w:val="0"/>
              <w:divBdr>
                <w:top w:val="none" w:sz="0" w:space="0" w:color="auto"/>
                <w:left w:val="none" w:sz="0" w:space="0" w:color="auto"/>
                <w:bottom w:val="single" w:sz="6" w:space="0" w:color="DDDDDD"/>
                <w:right w:val="none" w:sz="0" w:space="0" w:color="auto"/>
              </w:divBdr>
              <w:divsChild>
                <w:div w:id="486021767">
                  <w:marLeft w:val="0"/>
                  <w:marRight w:val="0"/>
                  <w:marTop w:val="0"/>
                  <w:marBottom w:val="0"/>
                  <w:divBdr>
                    <w:top w:val="none" w:sz="0" w:space="0" w:color="auto"/>
                    <w:left w:val="none" w:sz="0" w:space="0" w:color="auto"/>
                    <w:bottom w:val="none" w:sz="0" w:space="0" w:color="auto"/>
                    <w:right w:val="none" w:sz="0" w:space="0" w:color="auto"/>
                  </w:divBdr>
                  <w:divsChild>
                    <w:div w:id="774057347">
                      <w:marLeft w:val="0"/>
                      <w:marRight w:val="0"/>
                      <w:marTop w:val="0"/>
                      <w:marBottom w:val="0"/>
                      <w:divBdr>
                        <w:top w:val="none" w:sz="0" w:space="0" w:color="auto"/>
                        <w:left w:val="none" w:sz="0" w:space="0" w:color="auto"/>
                        <w:bottom w:val="none" w:sz="0" w:space="0" w:color="auto"/>
                        <w:right w:val="none" w:sz="0" w:space="0" w:color="auto"/>
                      </w:divBdr>
                    </w:div>
                  </w:divsChild>
                </w:div>
                <w:div w:id="642083004">
                  <w:marLeft w:val="0"/>
                  <w:marRight w:val="0"/>
                  <w:marTop w:val="0"/>
                  <w:marBottom w:val="0"/>
                  <w:divBdr>
                    <w:top w:val="none" w:sz="0" w:space="0" w:color="auto"/>
                    <w:left w:val="single" w:sz="6" w:space="0" w:color="DDDDDD"/>
                    <w:bottom w:val="none" w:sz="0" w:space="0" w:color="auto"/>
                    <w:right w:val="none" w:sz="0" w:space="0" w:color="auto"/>
                  </w:divBdr>
                </w:div>
              </w:divsChild>
            </w:div>
          </w:divsChild>
        </w:div>
      </w:divsChild>
    </w:div>
    <w:div w:id="607811849">
      <w:bodyDiv w:val="1"/>
      <w:marLeft w:val="0"/>
      <w:marRight w:val="0"/>
      <w:marTop w:val="0"/>
      <w:marBottom w:val="0"/>
      <w:divBdr>
        <w:top w:val="none" w:sz="0" w:space="0" w:color="auto"/>
        <w:left w:val="none" w:sz="0" w:space="0" w:color="auto"/>
        <w:bottom w:val="none" w:sz="0" w:space="0" w:color="auto"/>
        <w:right w:val="none" w:sz="0" w:space="0" w:color="auto"/>
      </w:divBdr>
      <w:divsChild>
        <w:div w:id="1578857734">
          <w:marLeft w:val="0"/>
          <w:marRight w:val="0"/>
          <w:marTop w:val="0"/>
          <w:marBottom w:val="0"/>
          <w:divBdr>
            <w:top w:val="none" w:sz="0" w:space="0" w:color="auto"/>
            <w:left w:val="none" w:sz="0" w:space="0" w:color="auto"/>
            <w:bottom w:val="none" w:sz="0" w:space="0" w:color="auto"/>
            <w:right w:val="none" w:sz="0" w:space="0" w:color="auto"/>
          </w:divBdr>
          <w:divsChild>
            <w:div w:id="466362379">
              <w:marLeft w:val="0"/>
              <w:marRight w:val="0"/>
              <w:marTop w:val="0"/>
              <w:marBottom w:val="0"/>
              <w:divBdr>
                <w:top w:val="none" w:sz="0" w:space="0" w:color="auto"/>
                <w:left w:val="none" w:sz="0" w:space="0" w:color="auto"/>
                <w:bottom w:val="none" w:sz="0" w:space="0" w:color="auto"/>
                <w:right w:val="none" w:sz="0" w:space="0" w:color="auto"/>
              </w:divBdr>
              <w:divsChild>
                <w:div w:id="349916715">
                  <w:marLeft w:val="0"/>
                  <w:marRight w:val="0"/>
                  <w:marTop w:val="0"/>
                  <w:marBottom w:val="0"/>
                  <w:divBdr>
                    <w:top w:val="none" w:sz="0" w:space="0" w:color="auto"/>
                    <w:left w:val="none" w:sz="0" w:space="0" w:color="auto"/>
                    <w:bottom w:val="none" w:sz="0" w:space="0" w:color="auto"/>
                    <w:right w:val="none" w:sz="0" w:space="0" w:color="auto"/>
                  </w:divBdr>
                  <w:divsChild>
                    <w:div w:id="731925516">
                      <w:marLeft w:val="120"/>
                      <w:marRight w:val="120"/>
                      <w:marTop w:val="60"/>
                      <w:marBottom w:val="60"/>
                      <w:divBdr>
                        <w:top w:val="none" w:sz="0" w:space="0" w:color="auto"/>
                        <w:left w:val="none" w:sz="0" w:space="0" w:color="auto"/>
                        <w:bottom w:val="none" w:sz="0" w:space="0" w:color="auto"/>
                        <w:right w:val="none" w:sz="0" w:space="0" w:color="auto"/>
                      </w:divBdr>
                      <w:divsChild>
                        <w:div w:id="10680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2089">
                  <w:marLeft w:val="0"/>
                  <w:marRight w:val="0"/>
                  <w:marTop w:val="0"/>
                  <w:marBottom w:val="0"/>
                  <w:divBdr>
                    <w:top w:val="none" w:sz="0" w:space="0" w:color="auto"/>
                    <w:left w:val="none" w:sz="0" w:space="0" w:color="auto"/>
                    <w:bottom w:val="none" w:sz="0" w:space="0" w:color="auto"/>
                    <w:right w:val="none" w:sz="0" w:space="0" w:color="auto"/>
                  </w:divBdr>
                  <w:divsChild>
                    <w:div w:id="998733250">
                      <w:marLeft w:val="0"/>
                      <w:marRight w:val="0"/>
                      <w:marTop w:val="0"/>
                      <w:marBottom w:val="0"/>
                      <w:divBdr>
                        <w:top w:val="none" w:sz="0" w:space="0" w:color="auto"/>
                        <w:left w:val="none" w:sz="0" w:space="0" w:color="auto"/>
                        <w:bottom w:val="none" w:sz="0" w:space="0" w:color="auto"/>
                        <w:right w:val="none" w:sz="0" w:space="0" w:color="auto"/>
                      </w:divBdr>
                      <w:divsChild>
                        <w:div w:id="1381517489">
                          <w:marLeft w:val="135"/>
                          <w:marRight w:val="0"/>
                          <w:marTop w:val="0"/>
                          <w:marBottom w:val="0"/>
                          <w:divBdr>
                            <w:top w:val="none" w:sz="0" w:space="0" w:color="auto"/>
                            <w:left w:val="none" w:sz="0" w:space="0" w:color="auto"/>
                            <w:bottom w:val="none" w:sz="0" w:space="0" w:color="auto"/>
                            <w:right w:val="none" w:sz="0" w:space="0" w:color="auto"/>
                          </w:divBdr>
                        </w:div>
                      </w:divsChild>
                    </w:div>
                    <w:div w:id="1616018069">
                      <w:marLeft w:val="0"/>
                      <w:marRight w:val="0"/>
                      <w:marTop w:val="0"/>
                      <w:marBottom w:val="0"/>
                      <w:divBdr>
                        <w:top w:val="none" w:sz="0" w:space="0" w:color="auto"/>
                        <w:left w:val="none" w:sz="0" w:space="0" w:color="auto"/>
                        <w:bottom w:val="none" w:sz="0" w:space="0" w:color="auto"/>
                        <w:right w:val="none" w:sz="0" w:space="0" w:color="auto"/>
                      </w:divBdr>
                      <w:divsChild>
                        <w:div w:id="17280652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44730358">
                  <w:marLeft w:val="0"/>
                  <w:marRight w:val="0"/>
                  <w:marTop w:val="0"/>
                  <w:marBottom w:val="0"/>
                  <w:divBdr>
                    <w:top w:val="none" w:sz="0" w:space="0" w:color="auto"/>
                    <w:left w:val="none" w:sz="0" w:space="0" w:color="auto"/>
                    <w:bottom w:val="none" w:sz="0" w:space="0" w:color="auto"/>
                    <w:right w:val="none" w:sz="0" w:space="0" w:color="auto"/>
                  </w:divBdr>
                  <w:divsChild>
                    <w:div w:id="12173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55965">
              <w:marLeft w:val="0"/>
              <w:marRight w:val="0"/>
              <w:marTop w:val="0"/>
              <w:marBottom w:val="0"/>
              <w:divBdr>
                <w:top w:val="none" w:sz="0" w:space="0" w:color="auto"/>
                <w:left w:val="none" w:sz="0" w:space="0" w:color="auto"/>
                <w:bottom w:val="none" w:sz="0" w:space="0" w:color="auto"/>
                <w:right w:val="none" w:sz="0" w:space="0" w:color="auto"/>
              </w:divBdr>
              <w:divsChild>
                <w:div w:id="293104771">
                  <w:marLeft w:val="0"/>
                  <w:marRight w:val="0"/>
                  <w:marTop w:val="0"/>
                  <w:marBottom w:val="0"/>
                  <w:divBdr>
                    <w:top w:val="none" w:sz="0" w:space="0" w:color="auto"/>
                    <w:left w:val="none" w:sz="0" w:space="0" w:color="auto"/>
                    <w:bottom w:val="none" w:sz="0" w:space="0" w:color="auto"/>
                    <w:right w:val="none" w:sz="0" w:space="0" w:color="auto"/>
                  </w:divBdr>
                </w:div>
                <w:div w:id="525556543">
                  <w:marLeft w:val="0"/>
                  <w:marRight w:val="0"/>
                  <w:marTop w:val="0"/>
                  <w:marBottom w:val="0"/>
                  <w:divBdr>
                    <w:top w:val="none" w:sz="0" w:space="0" w:color="auto"/>
                    <w:left w:val="none" w:sz="0" w:space="0" w:color="auto"/>
                    <w:bottom w:val="none" w:sz="0" w:space="0" w:color="auto"/>
                    <w:right w:val="none" w:sz="0" w:space="0" w:color="auto"/>
                  </w:divBdr>
                </w:div>
                <w:div w:id="696273681">
                  <w:marLeft w:val="0"/>
                  <w:marRight w:val="0"/>
                  <w:marTop w:val="0"/>
                  <w:marBottom w:val="0"/>
                  <w:divBdr>
                    <w:top w:val="none" w:sz="0" w:space="0" w:color="auto"/>
                    <w:left w:val="none" w:sz="0" w:space="0" w:color="auto"/>
                    <w:bottom w:val="none" w:sz="0" w:space="0" w:color="auto"/>
                    <w:right w:val="none" w:sz="0" w:space="0" w:color="auto"/>
                  </w:divBdr>
                  <w:divsChild>
                    <w:div w:id="286933675">
                      <w:marLeft w:val="0"/>
                      <w:marRight w:val="0"/>
                      <w:marTop w:val="0"/>
                      <w:marBottom w:val="0"/>
                      <w:divBdr>
                        <w:top w:val="none" w:sz="0" w:space="0" w:color="auto"/>
                        <w:left w:val="none" w:sz="0" w:space="0" w:color="auto"/>
                        <w:bottom w:val="none" w:sz="0" w:space="0" w:color="auto"/>
                        <w:right w:val="none" w:sz="0" w:space="0" w:color="auto"/>
                      </w:divBdr>
                      <w:divsChild>
                        <w:div w:id="2035182673">
                          <w:marLeft w:val="0"/>
                          <w:marRight w:val="0"/>
                          <w:marTop w:val="0"/>
                          <w:marBottom w:val="0"/>
                          <w:divBdr>
                            <w:top w:val="none" w:sz="0" w:space="0" w:color="auto"/>
                            <w:left w:val="none" w:sz="0" w:space="0" w:color="auto"/>
                            <w:bottom w:val="none" w:sz="0" w:space="0" w:color="auto"/>
                            <w:right w:val="none" w:sz="0" w:space="0" w:color="auto"/>
                          </w:divBdr>
                          <w:divsChild>
                            <w:div w:id="801844287">
                              <w:marLeft w:val="0"/>
                              <w:marRight w:val="0"/>
                              <w:marTop w:val="0"/>
                              <w:marBottom w:val="0"/>
                              <w:divBdr>
                                <w:top w:val="none" w:sz="0" w:space="0" w:color="auto"/>
                                <w:left w:val="none" w:sz="0" w:space="0" w:color="auto"/>
                                <w:bottom w:val="none" w:sz="0" w:space="0" w:color="auto"/>
                                <w:right w:val="none" w:sz="0" w:space="0" w:color="auto"/>
                              </w:divBdr>
                              <w:divsChild>
                                <w:div w:id="1596328084">
                                  <w:marLeft w:val="0"/>
                                  <w:marRight w:val="0"/>
                                  <w:marTop w:val="0"/>
                                  <w:marBottom w:val="0"/>
                                  <w:divBdr>
                                    <w:top w:val="none" w:sz="0" w:space="0" w:color="auto"/>
                                    <w:left w:val="none" w:sz="0" w:space="0" w:color="auto"/>
                                    <w:bottom w:val="none" w:sz="0" w:space="0" w:color="auto"/>
                                    <w:right w:val="none" w:sz="0" w:space="0" w:color="auto"/>
                                  </w:divBdr>
                                  <w:divsChild>
                                    <w:div w:id="439571941">
                                      <w:marLeft w:val="0"/>
                                      <w:marRight w:val="0"/>
                                      <w:marTop w:val="0"/>
                                      <w:marBottom w:val="0"/>
                                      <w:divBdr>
                                        <w:top w:val="none" w:sz="0" w:space="0" w:color="auto"/>
                                        <w:left w:val="none" w:sz="0" w:space="0" w:color="auto"/>
                                        <w:bottom w:val="none" w:sz="0" w:space="0" w:color="auto"/>
                                        <w:right w:val="none" w:sz="0" w:space="0" w:color="auto"/>
                                      </w:divBdr>
                                      <w:divsChild>
                                        <w:div w:id="4150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812696">
          <w:marLeft w:val="0"/>
          <w:marRight w:val="0"/>
          <w:marTop w:val="0"/>
          <w:marBottom w:val="0"/>
          <w:divBdr>
            <w:top w:val="none" w:sz="0" w:space="0" w:color="auto"/>
            <w:left w:val="none" w:sz="0" w:space="0" w:color="auto"/>
            <w:bottom w:val="none" w:sz="0" w:space="0" w:color="auto"/>
            <w:right w:val="none" w:sz="0" w:space="0" w:color="auto"/>
          </w:divBdr>
          <w:divsChild>
            <w:div w:id="1400440048">
              <w:marLeft w:val="0"/>
              <w:marRight w:val="0"/>
              <w:marTop w:val="0"/>
              <w:marBottom w:val="0"/>
              <w:divBdr>
                <w:top w:val="none" w:sz="0" w:space="0" w:color="auto"/>
                <w:left w:val="none" w:sz="0" w:space="0" w:color="auto"/>
                <w:bottom w:val="single" w:sz="6" w:space="0" w:color="DDDDDD"/>
                <w:right w:val="none" w:sz="0" w:space="0" w:color="auto"/>
              </w:divBdr>
              <w:divsChild>
                <w:div w:id="115411710">
                  <w:marLeft w:val="0"/>
                  <w:marRight w:val="0"/>
                  <w:marTop w:val="0"/>
                  <w:marBottom w:val="0"/>
                  <w:divBdr>
                    <w:top w:val="none" w:sz="0" w:space="0" w:color="auto"/>
                    <w:left w:val="none" w:sz="0" w:space="0" w:color="auto"/>
                    <w:bottom w:val="none" w:sz="0" w:space="0" w:color="auto"/>
                    <w:right w:val="none" w:sz="0" w:space="0" w:color="auto"/>
                  </w:divBdr>
                  <w:divsChild>
                    <w:div w:id="57827078">
                      <w:marLeft w:val="0"/>
                      <w:marRight w:val="0"/>
                      <w:marTop w:val="0"/>
                      <w:marBottom w:val="0"/>
                      <w:divBdr>
                        <w:top w:val="none" w:sz="0" w:space="0" w:color="auto"/>
                        <w:left w:val="none" w:sz="0" w:space="0" w:color="auto"/>
                        <w:bottom w:val="none" w:sz="0" w:space="0" w:color="auto"/>
                        <w:right w:val="none" w:sz="0" w:space="0" w:color="auto"/>
                      </w:divBdr>
                    </w:div>
                  </w:divsChild>
                </w:div>
                <w:div w:id="2051683504">
                  <w:marLeft w:val="0"/>
                  <w:marRight w:val="0"/>
                  <w:marTop w:val="0"/>
                  <w:marBottom w:val="0"/>
                  <w:divBdr>
                    <w:top w:val="none" w:sz="0" w:space="0" w:color="auto"/>
                    <w:left w:val="single" w:sz="6" w:space="0" w:color="DDDDDD"/>
                    <w:bottom w:val="none" w:sz="0" w:space="0" w:color="auto"/>
                    <w:right w:val="none" w:sz="0" w:space="0" w:color="auto"/>
                  </w:divBdr>
                </w:div>
              </w:divsChild>
            </w:div>
          </w:divsChild>
        </w:div>
      </w:divsChild>
    </w:div>
    <w:div w:id="1011222750">
      <w:marLeft w:val="0"/>
      <w:marRight w:val="0"/>
      <w:marTop w:val="0"/>
      <w:marBottom w:val="0"/>
      <w:divBdr>
        <w:top w:val="none" w:sz="0" w:space="0" w:color="auto"/>
        <w:left w:val="none" w:sz="0" w:space="0" w:color="auto"/>
        <w:bottom w:val="none" w:sz="0" w:space="0" w:color="auto"/>
        <w:right w:val="none" w:sz="0" w:space="0" w:color="auto"/>
      </w:divBdr>
      <w:divsChild>
        <w:div w:id="277297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lle-bitche.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irie@ville-bitche.fr" TargetMode="External"/><Relationship Id="rId4" Type="http://schemas.openxmlformats.org/officeDocument/2006/relationships/settings" Target="settings.xml"/><Relationship Id="rId9" Type="http://schemas.openxmlformats.org/officeDocument/2006/relationships/hyperlink" Target="http://www.ville-bitche.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4BE36-0EC5-408A-B1EE-276F24922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1872</Words>
  <Characters>10300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Lostetter</dc:creator>
  <cp:keywords/>
  <dc:description/>
  <cp:lastModifiedBy>Simone Lostetter</cp:lastModifiedBy>
  <cp:revision>3</cp:revision>
  <dcterms:created xsi:type="dcterms:W3CDTF">2025-09-03T07:41:00Z</dcterms:created>
  <dcterms:modified xsi:type="dcterms:W3CDTF">2025-09-15T06:25:00Z</dcterms:modified>
</cp:coreProperties>
</file>